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F9" w:rsidRPr="00A301F7" w:rsidRDefault="009505F9" w:rsidP="00CE2DD5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Муниципальное бюджетное общеобразовательное учреждение</w:t>
      </w:r>
    </w:p>
    <w:p w:rsidR="009505F9" w:rsidRDefault="009505F9" w:rsidP="00CE2DD5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9505F9" w:rsidRPr="00A301F7" w:rsidRDefault="009505F9" w:rsidP="00CE2DD5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Воронежской области</w:t>
      </w:r>
    </w:p>
    <w:p w:rsidR="009505F9" w:rsidRDefault="009505F9" w:rsidP="00CE2DD5">
      <w:pPr>
        <w:rPr>
          <w:sz w:val="52"/>
          <w:szCs w:val="52"/>
        </w:rPr>
      </w:pPr>
    </w:p>
    <w:p w:rsidR="009505F9" w:rsidRDefault="009505F9" w:rsidP="00CE2DD5">
      <w:pPr>
        <w:rPr>
          <w:sz w:val="52"/>
          <w:szCs w:val="52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9505F9" w:rsidRPr="001D56B7" w:rsidTr="001641CE">
        <w:trPr>
          <w:jc w:val="center"/>
        </w:trPr>
        <w:tc>
          <w:tcPr>
            <w:tcW w:w="3205" w:type="dxa"/>
          </w:tcPr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"Утверждаю"</w:t>
            </w:r>
          </w:p>
          <w:p w:rsidR="009505F9" w:rsidRDefault="009505F9" w:rsidP="001641CE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Директор лицея ___________ </w:t>
            </w:r>
          </w:p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Е.Б. Шипилова</w:t>
            </w:r>
          </w:p>
          <w:p w:rsidR="009505F9" w:rsidRDefault="009505F9" w:rsidP="0016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190</w:t>
            </w:r>
          </w:p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"1"сентября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 xml:space="preserve">.                </w:t>
            </w:r>
          </w:p>
        </w:tc>
        <w:tc>
          <w:tcPr>
            <w:tcW w:w="3023" w:type="dxa"/>
          </w:tcPr>
          <w:p w:rsidR="009505F9" w:rsidRPr="001D56B7" w:rsidRDefault="009505F9" w:rsidP="00B073D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"Согласовано"</w:t>
            </w:r>
          </w:p>
          <w:p w:rsidR="009505F9" w:rsidRPr="001D56B7" w:rsidRDefault="009505F9" w:rsidP="00B073D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Заместитель директора лицея по УВР___________</w:t>
            </w:r>
          </w:p>
          <w:p w:rsidR="009505F9" w:rsidRPr="001D56B7" w:rsidRDefault="009505F9" w:rsidP="00B0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Мащенко</w:t>
            </w:r>
          </w:p>
        </w:tc>
        <w:tc>
          <w:tcPr>
            <w:tcW w:w="2975" w:type="dxa"/>
          </w:tcPr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Рассмотрено на заседании кафедры/МО</w:t>
            </w:r>
          </w:p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"31"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>.</w:t>
            </w:r>
          </w:p>
          <w:p w:rsidR="009505F9" w:rsidRPr="001D56B7" w:rsidRDefault="009505F9" w:rsidP="001641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F9" w:rsidRDefault="009505F9" w:rsidP="00CE2DD5">
      <w:pPr>
        <w:rPr>
          <w:sz w:val="52"/>
          <w:szCs w:val="52"/>
        </w:rPr>
      </w:pPr>
    </w:p>
    <w:p w:rsidR="009505F9" w:rsidRDefault="009505F9" w:rsidP="00CE2DD5">
      <w:pPr>
        <w:jc w:val="center"/>
        <w:rPr>
          <w:sz w:val="52"/>
          <w:szCs w:val="52"/>
        </w:rPr>
      </w:pPr>
    </w:p>
    <w:p w:rsidR="009505F9" w:rsidRDefault="009505F9" w:rsidP="00CE2DD5">
      <w:pPr>
        <w:jc w:val="center"/>
        <w:rPr>
          <w:sz w:val="52"/>
          <w:szCs w:val="52"/>
        </w:rPr>
      </w:pPr>
    </w:p>
    <w:p w:rsidR="009505F9" w:rsidRPr="00AB7CF9" w:rsidRDefault="009505F9" w:rsidP="00CE2DD5">
      <w:pPr>
        <w:jc w:val="center"/>
        <w:rPr>
          <w:b/>
          <w:sz w:val="52"/>
          <w:szCs w:val="52"/>
        </w:rPr>
      </w:pPr>
      <w:r w:rsidRPr="00AB7CF9">
        <w:rPr>
          <w:b/>
          <w:sz w:val="52"/>
          <w:szCs w:val="52"/>
        </w:rPr>
        <w:t>РАБОЧАЯ ПРОГРАММА</w:t>
      </w:r>
    </w:p>
    <w:p w:rsidR="009505F9" w:rsidRDefault="009505F9" w:rsidP="00CE2D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РУССКОМУ ЯЗЫКУ</w:t>
      </w:r>
    </w:p>
    <w:p w:rsidR="009505F9" w:rsidRDefault="009505F9" w:rsidP="00CE2D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В 6</w:t>
      </w:r>
      <w:r w:rsidRPr="00AB7CF9">
        <w:rPr>
          <w:b/>
          <w:sz w:val="52"/>
          <w:szCs w:val="52"/>
        </w:rPr>
        <w:t xml:space="preserve"> КЛАССЕ</w:t>
      </w:r>
    </w:p>
    <w:p w:rsidR="009505F9" w:rsidRPr="00B96927" w:rsidRDefault="009505F9" w:rsidP="00CE2DD5">
      <w:pPr>
        <w:jc w:val="center"/>
        <w:rPr>
          <w:sz w:val="52"/>
          <w:szCs w:val="52"/>
        </w:rPr>
      </w:pPr>
    </w:p>
    <w:p w:rsidR="009505F9" w:rsidRPr="00B96927" w:rsidRDefault="009505F9" w:rsidP="00CE2DD5">
      <w:pPr>
        <w:jc w:val="center"/>
        <w:rPr>
          <w:sz w:val="52"/>
          <w:szCs w:val="52"/>
        </w:rPr>
      </w:pPr>
    </w:p>
    <w:p w:rsidR="009505F9" w:rsidRDefault="009505F9" w:rsidP="00CE2DD5">
      <w:pPr>
        <w:jc w:val="center"/>
        <w:rPr>
          <w:b/>
          <w:sz w:val="52"/>
          <w:szCs w:val="52"/>
        </w:rPr>
      </w:pPr>
    </w:p>
    <w:p w:rsidR="009505F9" w:rsidRDefault="009505F9" w:rsidP="000256A4">
      <w:pPr>
        <w:ind w:left="52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Разработала ГелемееваЕ. А., </w:t>
      </w:r>
    </w:p>
    <w:p w:rsidR="009505F9" w:rsidRDefault="009505F9" w:rsidP="000256A4">
      <w:pPr>
        <w:ind w:left="5220"/>
        <w:rPr>
          <w:sz w:val="32"/>
          <w:szCs w:val="32"/>
        </w:rPr>
      </w:pPr>
      <w:r>
        <w:rPr>
          <w:sz w:val="32"/>
          <w:szCs w:val="32"/>
        </w:rPr>
        <w:t>учитель русского языка</w:t>
      </w:r>
    </w:p>
    <w:p w:rsidR="009505F9" w:rsidRDefault="009505F9" w:rsidP="000256A4">
      <w:pPr>
        <w:ind w:left="5220"/>
        <w:rPr>
          <w:sz w:val="32"/>
          <w:szCs w:val="32"/>
        </w:rPr>
      </w:pPr>
      <w:r>
        <w:rPr>
          <w:sz w:val="32"/>
          <w:szCs w:val="32"/>
        </w:rPr>
        <w:t xml:space="preserve">и литературы, </w:t>
      </w:r>
    </w:p>
    <w:p w:rsidR="009505F9" w:rsidRDefault="009505F9" w:rsidP="000256A4">
      <w:pPr>
        <w:ind w:left="5220"/>
        <w:rPr>
          <w:sz w:val="32"/>
          <w:szCs w:val="32"/>
        </w:rPr>
      </w:pPr>
      <w:r>
        <w:rPr>
          <w:sz w:val="32"/>
          <w:szCs w:val="32"/>
        </w:rPr>
        <w:t>первая квалификационная категория</w:t>
      </w:r>
    </w:p>
    <w:p w:rsidR="009505F9" w:rsidRDefault="009505F9" w:rsidP="00CE2DD5">
      <w:pPr>
        <w:jc w:val="right"/>
        <w:rPr>
          <w:sz w:val="32"/>
          <w:szCs w:val="32"/>
        </w:rPr>
      </w:pPr>
    </w:p>
    <w:p w:rsidR="009505F9" w:rsidRDefault="009505F9" w:rsidP="00CE2DD5">
      <w:pPr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</w:p>
    <w:p w:rsidR="009505F9" w:rsidRDefault="009505F9" w:rsidP="00CE2DD5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Кантемировка</w:t>
      </w:r>
    </w:p>
    <w:p w:rsidR="009505F9" w:rsidRDefault="009505F9" w:rsidP="00D419A9">
      <w:pPr>
        <w:jc w:val="center"/>
        <w:rPr>
          <w:sz w:val="32"/>
          <w:szCs w:val="32"/>
        </w:rPr>
        <w:sectPr w:rsidR="009505F9" w:rsidSect="00D419A9">
          <w:pgSz w:w="11906" w:h="16838"/>
          <w:pgMar w:top="1134" w:right="1701" w:bottom="851" w:left="1701" w:header="720" w:footer="720" w:gutter="0"/>
          <w:cols w:space="720"/>
          <w:docGrid w:linePitch="360"/>
        </w:sectPr>
      </w:pPr>
      <w:r>
        <w:rPr>
          <w:sz w:val="32"/>
          <w:szCs w:val="32"/>
        </w:rPr>
        <w:t>2016 – 2017 учебный год</w:t>
      </w:r>
    </w:p>
    <w:p w:rsidR="009505F9" w:rsidRPr="007D2543" w:rsidRDefault="009505F9" w:rsidP="007D2543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D2543">
        <w:rPr>
          <w:b/>
          <w:sz w:val="24"/>
          <w:szCs w:val="24"/>
        </w:rPr>
        <w:t>Пояснительная записка</w:t>
      </w:r>
    </w:p>
    <w:p w:rsidR="009505F9" w:rsidRPr="007D2543" w:rsidRDefault="009505F9" w:rsidP="007D2543">
      <w:pPr>
        <w:ind w:firstLine="709"/>
        <w:jc w:val="both"/>
      </w:pPr>
      <w:r w:rsidRPr="007D2543">
        <w:t>Рабочая программа по русскому языку для обучающихся 6 класса  разработана на основе следующих нормативных документов:</w:t>
      </w:r>
    </w:p>
    <w:p w:rsidR="009505F9" w:rsidRPr="007D2543" w:rsidRDefault="009505F9" w:rsidP="00D419A9">
      <w:pPr>
        <w:ind w:firstLine="709"/>
        <w:jc w:val="both"/>
      </w:pPr>
      <w:r>
        <w:t xml:space="preserve">- </w:t>
      </w:r>
      <w:r w:rsidRPr="007D2543"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D2543">
          <w:t>2010 г</w:t>
        </w:r>
      </w:smartTag>
      <w:r w:rsidRPr="007D2543">
        <w:t>. № 1897, зарегистрирован Минюстом России 01 февраля 2011 года, регистрационный номер 19644);</w:t>
      </w:r>
    </w:p>
    <w:p w:rsidR="009505F9" w:rsidRPr="007D2543" w:rsidRDefault="009505F9" w:rsidP="00D419A9">
      <w:pPr>
        <w:ind w:firstLine="709"/>
        <w:jc w:val="both"/>
        <w:rPr>
          <w:w w:val="110"/>
          <w:lang w:eastAsia="he-IL" w:bidi="he-IL"/>
        </w:rPr>
      </w:pPr>
      <w:r>
        <w:rPr>
          <w:color w:val="000000"/>
        </w:rPr>
        <w:t xml:space="preserve">- </w:t>
      </w:r>
      <w:r w:rsidRPr="007D2543">
        <w:rPr>
          <w:color w:val="000000"/>
        </w:rPr>
        <w:t xml:space="preserve">примерной </w:t>
      </w:r>
      <w:r w:rsidRPr="007D2543">
        <w:rPr>
          <w:w w:val="110"/>
          <w:lang w:eastAsia="he-IL" w:bidi="he-IL"/>
        </w:rPr>
        <w:t>учебной 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классы. М.: Просвещение, 2011. (серия «Стандарты второго поколения»);</w:t>
      </w:r>
    </w:p>
    <w:p w:rsidR="009505F9" w:rsidRPr="007D2543" w:rsidRDefault="009505F9" w:rsidP="00D419A9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  <w:r>
        <w:rPr>
          <w:w w:val="110"/>
          <w:sz w:val="24"/>
          <w:szCs w:val="24"/>
          <w:lang w:eastAsia="he-IL" w:bidi="he-IL"/>
        </w:rPr>
        <w:t xml:space="preserve">- </w:t>
      </w:r>
      <w:r w:rsidRPr="007D2543">
        <w:rPr>
          <w:w w:val="110"/>
          <w:sz w:val="24"/>
          <w:szCs w:val="24"/>
          <w:lang w:eastAsia="he-IL" w:bidi="he-IL"/>
        </w:rPr>
        <w:t xml:space="preserve">авторской </w:t>
      </w:r>
      <w:r w:rsidRPr="007D2543">
        <w:rPr>
          <w:sz w:val="24"/>
          <w:szCs w:val="24"/>
        </w:rPr>
        <w:t>программы к учебному комплексу для 5-9 классов под ред. М. А. Разумовской.</w:t>
      </w:r>
    </w:p>
    <w:p w:rsidR="009505F9" w:rsidRPr="007D2543" w:rsidRDefault="009505F9" w:rsidP="00D419A9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  <w:r w:rsidRPr="007D2543">
        <w:rPr>
          <w:sz w:val="24"/>
          <w:szCs w:val="24"/>
        </w:rPr>
        <w:t>Русский язык – это родной язык русского народа, государственный язык РФ; средство межнационального общения; основа формирования гражданской идентичности и толерантности в поликультурном обществе.</w:t>
      </w:r>
    </w:p>
    <w:p w:rsidR="009505F9" w:rsidRPr="007D2543" w:rsidRDefault="009505F9" w:rsidP="00D419A9">
      <w:pPr>
        <w:ind w:firstLine="709"/>
        <w:jc w:val="both"/>
      </w:pPr>
      <w:r w:rsidRPr="007D2543">
        <w:rPr>
          <w:color w:val="000000"/>
        </w:rPr>
        <w:t xml:space="preserve">Изучение русского языка в основной школе направлено на достижение следующих </w:t>
      </w:r>
      <w:r w:rsidRPr="007D2543">
        <w:rPr>
          <w:b/>
          <w:bCs/>
          <w:color w:val="000000"/>
        </w:rPr>
        <w:t>целей: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обеспечить лингвистическое образование, необходимое каждому обучающемуся как база для последующего развития и совершенствования, для обучения и профессиональной деятельности;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сформировать у учащихся на базе усвоения ими определенной системы знаний о языке умений и навыков полноценно, грамотно  пользоваться богатыми ресурсами родного языка в своей речевой практике, научить общению в бытовой, учебной, учебно-научной, социокультурной и деловой сферах;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воспитывать бережное  отношения к языку, стремления к самосовершенствованию в области языковой подготовки и культуры речевого общения.</w:t>
      </w:r>
    </w:p>
    <w:p w:rsidR="009505F9" w:rsidRPr="005D04A6" w:rsidRDefault="009505F9" w:rsidP="005D04A6">
      <w:pPr>
        <w:ind w:firstLine="709"/>
        <w:jc w:val="both"/>
        <w:rPr>
          <w:b/>
        </w:rPr>
      </w:pPr>
      <w:r w:rsidRPr="005D04A6">
        <w:t xml:space="preserve">Данные цели обусловливают следующие </w:t>
      </w:r>
      <w:r w:rsidRPr="005D04A6">
        <w:rPr>
          <w:b/>
        </w:rPr>
        <w:t>задачи: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обеспечить усвоение определенного круга знаний из области   синтаксиса, пунктуации, стилистики, а также формирование умений применять эти знания на практике;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обеспечить повторение определенного круга знаний из разделов фонетики, орфоэпии, орфографии, лексики, морфемики, словообразования, морфологии, необходимых для успешной сдачи экзамена в новой форме;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развивать речь учащихся: обогащать их активный и пассивный запас слов, грамматический строй речи, т.е.    формировать прочные умения и навыки во всех видах речевой деятельности;</w:t>
      </w:r>
    </w:p>
    <w:p w:rsidR="009505F9" w:rsidRPr="005D04A6" w:rsidRDefault="009505F9" w:rsidP="005D04A6">
      <w:pPr>
        <w:ind w:firstLine="709"/>
        <w:jc w:val="both"/>
      </w:pPr>
      <w:r>
        <w:t xml:space="preserve">- </w:t>
      </w:r>
      <w:r w:rsidRPr="005D04A6">
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9505F9" w:rsidRDefault="009505F9" w:rsidP="005D04A6">
      <w:pPr>
        <w:ind w:firstLine="709"/>
        <w:jc w:val="both"/>
      </w:pPr>
      <w:r>
        <w:t xml:space="preserve">- </w:t>
      </w:r>
      <w:r w:rsidRPr="005D04A6">
        <w:t>формировать и совершенствовать орфографические и пунктуационные умения и навыки.</w:t>
      </w:r>
    </w:p>
    <w:p w:rsidR="009505F9" w:rsidRPr="007D2543" w:rsidRDefault="009505F9" w:rsidP="007D2543">
      <w:pPr>
        <w:shd w:val="clear" w:color="auto" w:fill="FFFFFF"/>
        <w:ind w:firstLine="709"/>
        <w:jc w:val="both"/>
        <w:rPr>
          <w:color w:val="000000"/>
        </w:rPr>
      </w:pPr>
      <w:r w:rsidRPr="007D2543">
        <w:rPr>
          <w:color w:val="000000"/>
        </w:rPr>
        <w:t xml:space="preserve">Согласно </w:t>
      </w:r>
      <w:r>
        <w:rPr>
          <w:color w:val="000000"/>
        </w:rPr>
        <w:t>учебному плану</w:t>
      </w:r>
      <w:r w:rsidRPr="007D2543">
        <w:rPr>
          <w:color w:val="000000"/>
        </w:rPr>
        <w:t xml:space="preserve"> основного общего образования </w:t>
      </w:r>
      <w:r>
        <w:rPr>
          <w:color w:val="000000"/>
        </w:rPr>
        <w:t>МБОУ «Кантемировский лицей»</w:t>
      </w:r>
      <w:r w:rsidRPr="007D2543">
        <w:rPr>
          <w:color w:val="000000"/>
        </w:rPr>
        <w:t xml:space="preserve"> учебный предмет «русский язык» изучается в количестве 6 часов в неделю,</w:t>
      </w:r>
      <w:r>
        <w:rPr>
          <w:color w:val="000000"/>
        </w:rPr>
        <w:t xml:space="preserve"> </w:t>
      </w:r>
      <w:r w:rsidRPr="007D2543">
        <w:rPr>
          <w:color w:val="000000"/>
        </w:rPr>
        <w:t>210  часов в год. Из них 147 часов  (70% учебного времени) проводится в урочной форме. В целях индивидуализации и дифференциации процесса обучения 30% учебных занятий (63 часа) отведено на изучение внутрипредметного модуля «Люби и знай родной язык». Изучение модуля предполагается в разных формах и видах деятельности</w:t>
      </w:r>
      <w:r>
        <w:rPr>
          <w:color w:val="000000"/>
        </w:rPr>
        <w:t>, отличной от урочной</w:t>
      </w:r>
      <w:r w:rsidRPr="007D2543">
        <w:rPr>
          <w:color w:val="000000"/>
        </w:rPr>
        <w:t>: урок-презентация, урок-диспут, урок-размышление, урок-заочная экскурсия, урок проблемных поисков, познавательная лаборатория, урок-аукцион, урок-лингвистическая игра. Данный модуль способствует совершенствованию речевых навыков и умений обучающихся.</w:t>
      </w:r>
    </w:p>
    <w:p w:rsidR="009505F9" w:rsidRPr="007D2543" w:rsidRDefault="009505F9" w:rsidP="007D2543">
      <w:pPr>
        <w:ind w:firstLine="709"/>
        <w:jc w:val="both"/>
      </w:pPr>
      <w:r w:rsidRPr="007D2543">
        <w:rPr>
          <w:color w:val="000000"/>
        </w:rPr>
        <w:t>Рабочая программа ориентирована на использование учебно-методического комплекса «Русский язык. 6 класс» авторов М.М. Разумовской, С.И. Львовой, В.И. Капинос и др.; под редакцией М.М. Разумовской и П.А. Леканта, издательства М.: Дрофа, 2014г. Данная линия соответствует Федеральному государственному стандарту основного общего образования, одобрена РАН и РАО, имеет гриф «Рекомендовано» Министерством образования и науки Российской Федерации к использованию в образовательном процессе, включена в Федеральный перечень учебников на 2016-2017 учебный год.</w:t>
      </w:r>
    </w:p>
    <w:p w:rsidR="009505F9" w:rsidRPr="007D2543" w:rsidRDefault="009505F9" w:rsidP="007D2543">
      <w:pPr>
        <w:shd w:val="clear" w:color="auto" w:fill="FFFFFF"/>
        <w:ind w:firstLine="709"/>
        <w:jc w:val="both"/>
        <w:rPr>
          <w:color w:val="000000"/>
        </w:rPr>
      </w:pPr>
      <w:r w:rsidRPr="007D2543">
        <w:rPr>
          <w:color w:val="000000"/>
        </w:rPr>
        <w:t>Выбор данной авторской программы и учебно-методического ком</w:t>
      </w:r>
      <w:r>
        <w:rPr>
          <w:color w:val="000000"/>
        </w:rPr>
        <w:t xml:space="preserve">плекса мотивирован тем, что они </w:t>
      </w:r>
      <w:r w:rsidRPr="007D2543">
        <w:rPr>
          <w:color w:val="000000"/>
        </w:rPr>
        <w:t>рекомендованы Министерством образования РФ;</w:t>
      </w:r>
      <w:r>
        <w:rPr>
          <w:color w:val="000000"/>
        </w:rPr>
        <w:t xml:space="preserve"> </w:t>
      </w:r>
      <w:r w:rsidRPr="007D2543">
        <w:rPr>
          <w:color w:val="000000"/>
        </w:rPr>
        <w:t>соответствуют стандарту основного общего образования по русскому языку и социальному заказу родителей;</w:t>
      </w:r>
      <w:r>
        <w:rPr>
          <w:color w:val="000000"/>
        </w:rPr>
        <w:t xml:space="preserve"> </w:t>
      </w:r>
      <w:r w:rsidRPr="007D2543">
        <w:rPr>
          <w:color w:val="000000"/>
        </w:rPr>
        <w:t>построены с учётом принципов системности, научности, доступности и преемственности;</w:t>
      </w:r>
      <w:r>
        <w:rPr>
          <w:color w:val="000000"/>
        </w:rPr>
        <w:t xml:space="preserve"> </w:t>
      </w:r>
      <w:r w:rsidRPr="007D2543">
        <w:rPr>
          <w:color w:val="000000"/>
        </w:rPr>
        <w:t>способствуют развитию коммуникативной компетенции учащихся;</w:t>
      </w:r>
      <w:r>
        <w:rPr>
          <w:color w:val="000000"/>
        </w:rPr>
        <w:t xml:space="preserve"> </w:t>
      </w:r>
      <w:r w:rsidRPr="007D2543">
        <w:rPr>
          <w:color w:val="000000"/>
        </w:rPr>
        <w:t>обеспечивают условия для реализации практической направленности и учитывает возрастную психологию учащихся.</w:t>
      </w:r>
    </w:p>
    <w:p w:rsidR="009505F9" w:rsidRDefault="009505F9" w:rsidP="007D25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505F9" w:rsidRPr="007D2543" w:rsidRDefault="009505F9" w:rsidP="007D254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 w:rsidRPr="007D2543">
        <w:rPr>
          <w:b/>
        </w:rPr>
        <w:t>2. Планируемые результаты изучения учебного предмета «Русский язык»</w:t>
      </w:r>
    </w:p>
    <w:p w:rsidR="009505F9" w:rsidRPr="007D2543" w:rsidRDefault="009505F9" w:rsidP="00D419A9">
      <w:pPr>
        <w:ind w:firstLine="709"/>
        <w:jc w:val="both"/>
        <w:outlineLvl w:val="0"/>
      </w:pPr>
      <w:r w:rsidRPr="007D2543">
        <w:rPr>
          <w:b/>
        </w:rPr>
        <w:t>Личностные результаты:</w:t>
      </w:r>
    </w:p>
    <w:p w:rsidR="009505F9" w:rsidRPr="007D2543" w:rsidRDefault="009505F9" w:rsidP="00D419A9">
      <w:pPr>
        <w:ind w:firstLine="709"/>
        <w:jc w:val="both"/>
      </w:pPr>
      <w:r w:rsidRPr="007D2543"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505F9" w:rsidRPr="007D2543" w:rsidRDefault="009505F9" w:rsidP="00D419A9">
      <w:pPr>
        <w:ind w:firstLine="709"/>
        <w:jc w:val="both"/>
      </w:pPr>
      <w:r w:rsidRPr="007D2543"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505F9" w:rsidRPr="007D2543" w:rsidRDefault="009505F9" w:rsidP="00D419A9">
      <w:pPr>
        <w:ind w:firstLine="709"/>
        <w:jc w:val="both"/>
      </w:pPr>
      <w:r w:rsidRPr="007D2543"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05F9" w:rsidRPr="007D2543" w:rsidRDefault="009505F9" w:rsidP="00D419A9">
      <w:pPr>
        <w:ind w:firstLine="709"/>
        <w:jc w:val="both"/>
        <w:outlineLvl w:val="0"/>
      </w:pPr>
      <w:r w:rsidRPr="007D2543">
        <w:rPr>
          <w:b/>
        </w:rPr>
        <w:t>Метапредметные результаты:</w:t>
      </w:r>
    </w:p>
    <w:p w:rsidR="009505F9" w:rsidRPr="007D2543" w:rsidRDefault="009505F9" w:rsidP="00D419A9">
      <w:pPr>
        <w:ind w:firstLine="709"/>
        <w:jc w:val="both"/>
      </w:pPr>
      <w:r w:rsidRPr="007D2543">
        <w:t>1)</w:t>
      </w:r>
      <w:r>
        <w:t xml:space="preserve"> </w:t>
      </w:r>
      <w:r w:rsidRPr="007D2543">
        <w:t>владение всеми видами речевой деятельности:</w:t>
      </w:r>
    </w:p>
    <w:p w:rsidR="009505F9" w:rsidRPr="007D2543" w:rsidRDefault="009505F9" w:rsidP="00D419A9">
      <w:pPr>
        <w:ind w:firstLine="709"/>
        <w:jc w:val="both"/>
      </w:pPr>
      <w:r w:rsidRPr="007D2543">
        <w:rPr>
          <w:i/>
        </w:rPr>
        <w:t>аудирование и чтение</w:t>
      </w:r>
      <w:r w:rsidRPr="007D2543">
        <w:t>:</w:t>
      </w:r>
    </w:p>
    <w:p w:rsidR="009505F9" w:rsidRPr="007D2543" w:rsidRDefault="009505F9" w:rsidP="00D419A9">
      <w:pPr>
        <w:ind w:firstLine="709"/>
        <w:jc w:val="both"/>
      </w:pPr>
      <w:r w:rsidRPr="007D2543">
        <w:t>-адекватное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505F9" w:rsidRPr="007D2543" w:rsidRDefault="009505F9" w:rsidP="00D419A9">
      <w:pPr>
        <w:ind w:firstLine="709"/>
        <w:jc w:val="both"/>
      </w:pPr>
      <w:r w:rsidRPr="007D2543">
        <w:t>-владение разными видами чтения (поисковым, просмотровым, ознакомительным, изучающим) текстов разных стилей и жанров;</w:t>
      </w:r>
    </w:p>
    <w:p w:rsidR="009505F9" w:rsidRPr="007D2543" w:rsidRDefault="009505F9" w:rsidP="00D419A9">
      <w:pPr>
        <w:ind w:firstLine="709"/>
        <w:jc w:val="both"/>
      </w:pPr>
      <w:r w:rsidRPr="007D2543">
        <w:t>-адекватное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505F9" w:rsidRPr="007D2543" w:rsidRDefault="009505F9" w:rsidP="00D419A9">
      <w:pPr>
        <w:ind w:firstLine="709"/>
        <w:jc w:val="both"/>
      </w:pPr>
      <w:r w:rsidRPr="007D2543"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505F9" w:rsidRPr="007D2543" w:rsidRDefault="009505F9" w:rsidP="00D419A9">
      <w:pPr>
        <w:ind w:firstLine="709"/>
        <w:jc w:val="both"/>
      </w:pPr>
      <w:r w:rsidRPr="007D2543">
        <w:t>-овладение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505F9" w:rsidRPr="007D2543" w:rsidRDefault="009505F9" w:rsidP="00D419A9">
      <w:pPr>
        <w:ind w:firstLine="709"/>
        <w:jc w:val="both"/>
      </w:pPr>
      <w:r w:rsidRPr="007D2543"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05F9" w:rsidRPr="007D2543" w:rsidRDefault="009505F9" w:rsidP="00D419A9">
      <w:pPr>
        <w:ind w:firstLine="709"/>
        <w:jc w:val="both"/>
      </w:pPr>
      <w:r w:rsidRPr="007D2543">
        <w:rPr>
          <w:i/>
        </w:rPr>
        <w:t>говорение и письмо</w:t>
      </w:r>
      <w:r w:rsidRPr="007D2543">
        <w:t>:</w:t>
      </w:r>
    </w:p>
    <w:p w:rsidR="009505F9" w:rsidRPr="007D2543" w:rsidRDefault="009505F9" w:rsidP="00D419A9">
      <w:pPr>
        <w:ind w:firstLine="709"/>
        <w:jc w:val="both"/>
      </w:pPr>
      <w:r w:rsidRPr="007D2543"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05F9" w:rsidRPr="007D2543" w:rsidRDefault="009505F9" w:rsidP="00D419A9">
      <w:pPr>
        <w:ind w:firstLine="709"/>
        <w:jc w:val="both"/>
      </w:pPr>
      <w:r w:rsidRPr="007D2543">
        <w:t>-умение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9505F9" w:rsidRPr="007D2543" w:rsidRDefault="009505F9" w:rsidP="00D419A9">
      <w:pPr>
        <w:ind w:firstLine="709"/>
        <w:jc w:val="both"/>
      </w:pPr>
      <w:r w:rsidRPr="007D2543"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505F9" w:rsidRPr="007D2543" w:rsidRDefault="009505F9" w:rsidP="00D419A9">
      <w:pPr>
        <w:ind w:firstLine="709"/>
        <w:jc w:val="both"/>
      </w:pPr>
      <w:r w:rsidRPr="007D2543">
        <w:t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9505F9" w:rsidRPr="007D2543" w:rsidRDefault="009505F9" w:rsidP="00D419A9">
      <w:pPr>
        <w:ind w:firstLine="709"/>
        <w:jc w:val="both"/>
      </w:pPr>
      <w:r w:rsidRPr="007D2543"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</w:p>
    <w:p w:rsidR="009505F9" w:rsidRPr="007D2543" w:rsidRDefault="009505F9" w:rsidP="00D419A9">
      <w:pPr>
        <w:ind w:firstLine="709"/>
        <w:jc w:val="both"/>
      </w:pPr>
      <w:r w:rsidRPr="007D2543"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05F9" w:rsidRPr="007D2543" w:rsidRDefault="009505F9" w:rsidP="00D419A9">
      <w:pPr>
        <w:ind w:firstLine="709"/>
        <w:jc w:val="both"/>
      </w:pPr>
      <w:r w:rsidRPr="007D2543">
        <w:t>-способность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505F9" w:rsidRPr="007D2543" w:rsidRDefault="009505F9" w:rsidP="00D419A9">
      <w:pPr>
        <w:ind w:firstLine="709"/>
        <w:jc w:val="both"/>
      </w:pPr>
      <w:r w:rsidRPr="007D2543">
        <w:t>-способность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505F9" w:rsidRPr="007D2543" w:rsidRDefault="009505F9" w:rsidP="00D419A9">
      <w:pPr>
        <w:ind w:firstLine="709"/>
        <w:jc w:val="both"/>
      </w:pPr>
      <w:r w:rsidRPr="007D2543"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505F9" w:rsidRPr="007D2543" w:rsidRDefault="009505F9" w:rsidP="00D419A9">
      <w:pPr>
        <w:ind w:firstLine="709"/>
        <w:jc w:val="both"/>
      </w:pPr>
      <w:r w:rsidRPr="007D2543">
        <w:t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505F9" w:rsidRPr="007D2543" w:rsidRDefault="009505F9" w:rsidP="00D419A9">
      <w:pPr>
        <w:ind w:firstLine="709"/>
        <w:jc w:val="both"/>
        <w:outlineLvl w:val="0"/>
        <w:rPr>
          <w:b/>
        </w:rPr>
      </w:pPr>
      <w:r w:rsidRPr="007D2543">
        <w:t>3)</w:t>
      </w:r>
      <w:r>
        <w:t xml:space="preserve"> </w:t>
      </w:r>
      <w:r w:rsidRPr="007D2543"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7D2543">
        <w:rPr>
          <w:b/>
        </w:rPr>
        <w:t xml:space="preserve"> </w:t>
      </w:r>
    </w:p>
    <w:p w:rsidR="009505F9" w:rsidRPr="007D2543" w:rsidRDefault="009505F9" w:rsidP="00D419A9">
      <w:pPr>
        <w:ind w:firstLine="709"/>
        <w:jc w:val="both"/>
        <w:outlineLvl w:val="0"/>
        <w:rPr>
          <w:b/>
        </w:rPr>
      </w:pPr>
      <w:r w:rsidRPr="007D2543">
        <w:rPr>
          <w:b/>
        </w:rPr>
        <w:t>Предметные результаты:</w:t>
      </w:r>
    </w:p>
    <w:p w:rsidR="009505F9" w:rsidRPr="007D2543" w:rsidRDefault="009505F9" w:rsidP="00D419A9">
      <w:pPr>
        <w:ind w:firstLine="709"/>
        <w:jc w:val="both"/>
      </w:pPr>
      <w:r w:rsidRPr="007D2543">
        <w:t>1)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505F9" w:rsidRPr="007D2543" w:rsidRDefault="009505F9" w:rsidP="00D419A9">
      <w:pPr>
        <w:ind w:firstLine="709"/>
        <w:jc w:val="both"/>
      </w:pPr>
      <w:r w:rsidRPr="007D2543">
        <w:t>2) понимание места родного языка в системе гуманитарных наук и его роли в образовании в целом;</w:t>
      </w:r>
    </w:p>
    <w:p w:rsidR="009505F9" w:rsidRPr="007D2543" w:rsidRDefault="009505F9" w:rsidP="00D419A9">
      <w:pPr>
        <w:ind w:firstLine="709"/>
        <w:jc w:val="both"/>
      </w:pPr>
      <w:r w:rsidRPr="007D2543">
        <w:t>3) усвоение основ научных знаний о родном языке; понимание взаимосвязи его уровней и единиц;</w:t>
      </w:r>
    </w:p>
    <w:p w:rsidR="009505F9" w:rsidRPr="007D2543" w:rsidRDefault="009505F9" w:rsidP="00D419A9">
      <w:pPr>
        <w:ind w:firstLine="709"/>
        <w:jc w:val="both"/>
      </w:pPr>
      <w:r w:rsidRPr="007D2543">
        <w:t>4) 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505F9" w:rsidRPr="007D2543" w:rsidRDefault="009505F9" w:rsidP="00D419A9">
      <w:pPr>
        <w:ind w:firstLine="709"/>
        <w:jc w:val="both"/>
      </w:pPr>
      <w:r w:rsidRPr="007D2543">
        <w:t>5)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505F9" w:rsidRPr="007D2543" w:rsidRDefault="009505F9" w:rsidP="00D419A9">
      <w:pPr>
        <w:ind w:firstLine="709"/>
        <w:jc w:val="both"/>
      </w:pPr>
      <w:r w:rsidRPr="007D2543">
        <w:t>6)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505F9" w:rsidRPr="007D2543" w:rsidRDefault="009505F9" w:rsidP="00D419A9">
      <w:pPr>
        <w:ind w:firstLine="709"/>
        <w:jc w:val="both"/>
      </w:pPr>
      <w:r w:rsidRPr="007D2543">
        <w:t>7)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9505F9" w:rsidRPr="007D2543" w:rsidRDefault="009505F9" w:rsidP="00D419A9">
      <w:pPr>
        <w:ind w:firstLine="709"/>
        <w:jc w:val="both"/>
      </w:pPr>
      <w:r w:rsidRPr="007D2543">
        <w:t>8)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05F9" w:rsidRPr="007D2543" w:rsidRDefault="009505F9" w:rsidP="00D419A9">
      <w:pPr>
        <w:ind w:firstLine="709"/>
        <w:jc w:val="both"/>
      </w:pPr>
      <w:r w:rsidRPr="007D2543">
        <w:t xml:space="preserve">9)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литеры </w:t>
      </w:r>
    </w:p>
    <w:p w:rsidR="009505F9" w:rsidRPr="007D2543" w:rsidRDefault="009505F9" w:rsidP="00145127">
      <w:pPr>
        <w:ind w:firstLine="709"/>
        <w:jc w:val="both"/>
      </w:pPr>
      <w:r w:rsidRPr="007D2543">
        <w:rPr>
          <w:color w:val="000000"/>
        </w:rPr>
        <w:t xml:space="preserve">В процессе обучения </w:t>
      </w:r>
      <w:r>
        <w:rPr>
          <w:color w:val="000000"/>
        </w:rPr>
        <w:t>обучающиеся</w:t>
      </w:r>
      <w:r w:rsidRPr="007D2543">
        <w:rPr>
          <w:color w:val="000000"/>
        </w:rPr>
        <w:t xml:space="preserve"> 6 класса</w:t>
      </w:r>
      <w:r>
        <w:rPr>
          <w:color w:val="000000"/>
        </w:rPr>
        <w:t xml:space="preserve"> </w:t>
      </w:r>
      <w:r w:rsidRPr="00145127"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орфоэпии: </w:t>
      </w:r>
      <w:r w:rsidRPr="00145127">
        <w:t>правильно произносить употребительные слова изученных частей речи;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лексике: </w:t>
      </w:r>
      <w:r w:rsidRPr="00145127">
        <w:t>употреблять слова в соответствии с их лексическим значением; пользоваться</w:t>
      </w:r>
      <w:r>
        <w:t xml:space="preserve"> </w:t>
      </w:r>
      <w:r w:rsidRPr="00145127">
        <w:t>разными видами словарей;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морфемике и словообразованию: </w:t>
      </w:r>
      <w:r w:rsidRPr="00145127">
        <w:t>производить морфемный и словообразовательный</w:t>
      </w:r>
      <w:r>
        <w:t xml:space="preserve"> </w:t>
      </w:r>
      <w:r w:rsidRPr="00145127">
        <w:t>разбор изученных частей речи; составлять словообразовательную цепочку; образовывать новые</w:t>
      </w:r>
      <w:r>
        <w:t xml:space="preserve"> </w:t>
      </w:r>
      <w:r w:rsidRPr="00145127">
        <w:t>слова при помощи характерных для изученных частей речи средств;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морфологии: </w:t>
      </w:r>
      <w:r w:rsidRPr="00145127">
        <w:t>образовывать формы изученных частей речи; производить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>морфологический разбор изученных частей речи; давать определения изученных частей речи;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синтаксису: </w:t>
      </w:r>
      <w:r w:rsidRPr="00145127">
        <w:t>образовывать словосочетания с именем числительным, прилагательным,</w:t>
      </w:r>
      <w:r>
        <w:t xml:space="preserve"> </w:t>
      </w:r>
      <w:r w:rsidRPr="00145127">
        <w:t>местоимением и причастием в качестве главного и зависимого слова; составлять предложения с</w:t>
      </w:r>
      <w:r>
        <w:t xml:space="preserve"> </w:t>
      </w:r>
      <w:r w:rsidRPr="00145127">
        <w:t>причастными оборотами; составлять предложения с разными видами сказуемого;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орфографии: </w:t>
      </w:r>
      <w:r w:rsidRPr="00145127">
        <w:t>находить изученные орфограммы в словах и между словами; правильно</w:t>
      </w:r>
      <w:r>
        <w:t xml:space="preserve"> </w:t>
      </w:r>
      <w:r w:rsidRPr="00145127">
        <w:t>писать слова с изученными орфограммами; обосновывать выбор написания; находить и</w:t>
      </w:r>
      <w:r>
        <w:t xml:space="preserve"> </w:t>
      </w:r>
      <w:r w:rsidRPr="00145127">
        <w:t>исправлять орфографические ошибки; правильно писать изученные в 6-м классе слова с непроверяемыми написаниями;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пунктуации: </w:t>
      </w:r>
      <w:r w:rsidRPr="00145127">
        <w:t>находить смысловые отрезки в предложениях изученных типов и тексте;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>правильно оформлять предложения изученных типов в соответствии с пунктуационными</w:t>
      </w:r>
      <w:r>
        <w:t xml:space="preserve"> </w:t>
      </w:r>
      <w:r w:rsidRPr="00145127">
        <w:t>правилами; обосновывать место и выбор знака препинания; находить и исправлять пунктуационные ошибки;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 xml:space="preserve">- </w:t>
      </w:r>
      <w:r w:rsidRPr="00145127">
        <w:rPr>
          <w:rFonts w:eastAsia="TimesNewRomanPS-ItalicMT"/>
          <w:iCs/>
        </w:rPr>
        <w:t xml:space="preserve">по связной речи, чтению и работе с информацией: </w:t>
      </w:r>
      <w:r w:rsidRPr="00145127">
        <w:t>использовать в речи изученные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 w:rsidRPr="00145127">
        <w:t>группы слов, исходя из их текстообразующей функции, стиля речи;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Pr="00145127">
        <w:t xml:space="preserve"> правильно использовать</w:t>
      </w:r>
      <w:r>
        <w:t xml:space="preserve"> </w:t>
      </w:r>
      <w:r w:rsidRPr="00145127">
        <w:t>варианты форм имен прилагательных; использовать в речи синонимические формы имен</w:t>
      </w:r>
      <w:r>
        <w:t xml:space="preserve"> </w:t>
      </w:r>
      <w:r w:rsidRPr="00145127">
        <w:t>прилагательных</w:t>
      </w:r>
      <w:r>
        <w:t xml:space="preserve">; 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>различать широкие и узкие темы, составлять простой и сложный план текста,</w:t>
      </w:r>
      <w:r>
        <w:t xml:space="preserve"> </w:t>
      </w:r>
      <w:r w:rsidRPr="00145127">
        <w:t>подбирать эпиграф;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 xml:space="preserve"> определять научный, официально-деловой стиль речи; видеть в</w:t>
      </w:r>
      <w:r>
        <w:t xml:space="preserve"> </w:t>
      </w:r>
      <w:r w:rsidRPr="00145127">
        <w:t>художественном тексте описание пейзажа, интерьера; подробно и выборочно пересказывать</w:t>
      </w:r>
      <w:r>
        <w:t xml:space="preserve"> </w:t>
      </w:r>
      <w:r w:rsidRPr="00145127">
        <w:t xml:space="preserve">(устно и письменно) повествовательные тексты с описанием пейзажа, интерьера; 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>собирать и</w:t>
      </w:r>
      <w:r>
        <w:t xml:space="preserve"> </w:t>
      </w:r>
      <w:r w:rsidRPr="00145127">
        <w:t>систематизировать (в зависимости от стиля речи и темы)</w:t>
      </w:r>
      <w:r>
        <w:t xml:space="preserve"> </w:t>
      </w:r>
      <w:r w:rsidRPr="00145127">
        <w:t>материал к сочинению;</w:t>
      </w:r>
    </w:p>
    <w:p w:rsidR="009505F9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 xml:space="preserve"> писать сочинения-описания пейзажа, интерьера, рассказ о себе;</w:t>
      </w:r>
      <w:r>
        <w:t xml:space="preserve"> </w:t>
      </w:r>
      <w:r w:rsidRPr="00145127">
        <w:t xml:space="preserve">рассуждение, отзыв о книге, находить и устранять повторы, недочёты; </w:t>
      </w:r>
    </w:p>
    <w:p w:rsidR="009505F9" w:rsidRPr="00145127" w:rsidRDefault="009505F9" w:rsidP="0014512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5127">
        <w:t>читать учебно-научные</w:t>
      </w:r>
      <w:r>
        <w:t xml:space="preserve"> </w:t>
      </w:r>
      <w:r w:rsidRPr="00145127">
        <w:t xml:space="preserve">тексты </w:t>
      </w:r>
      <w:r>
        <w:t>.</w:t>
      </w:r>
    </w:p>
    <w:p w:rsidR="009505F9" w:rsidRPr="007D2543" w:rsidRDefault="009505F9" w:rsidP="007D2543">
      <w:pPr>
        <w:tabs>
          <w:tab w:val="left" w:pos="2412"/>
          <w:tab w:val="center" w:pos="5031"/>
        </w:tabs>
        <w:jc w:val="center"/>
      </w:pPr>
      <w:r w:rsidRPr="007D2543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7D2543">
        <w:rPr>
          <w:b/>
          <w:color w:val="000000"/>
        </w:rPr>
        <w:t>Содержание учебного предмета</w:t>
      </w:r>
    </w:p>
    <w:p w:rsidR="009505F9" w:rsidRPr="00F472BD" w:rsidRDefault="009505F9" w:rsidP="00B9045A">
      <w:pPr>
        <w:ind w:firstLine="709"/>
        <w:jc w:val="both"/>
      </w:pPr>
      <w:r w:rsidRPr="00F472BD">
        <w:t xml:space="preserve">РЕЧЬ </w:t>
      </w:r>
    </w:p>
    <w:p w:rsidR="009505F9" w:rsidRPr="00F472BD" w:rsidRDefault="009505F9" w:rsidP="00B9045A">
      <w:pPr>
        <w:ind w:firstLine="709"/>
        <w:jc w:val="both"/>
      </w:pPr>
      <w:r w:rsidRPr="00F472BD"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9505F9" w:rsidRPr="00F472BD" w:rsidRDefault="009505F9" w:rsidP="00B9045A">
      <w:pPr>
        <w:ind w:firstLine="709"/>
        <w:jc w:val="both"/>
      </w:pPr>
      <w:r w:rsidRPr="00F472BD">
        <w:t>Т е к с 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повтор-недочёт.</w:t>
      </w:r>
    </w:p>
    <w:p w:rsidR="009505F9" w:rsidRPr="00F472BD" w:rsidRDefault="009505F9" w:rsidP="00B9045A">
      <w:pPr>
        <w:ind w:firstLine="709"/>
        <w:jc w:val="both"/>
      </w:pPr>
      <w:r w:rsidRPr="00F472BD">
        <w:t>С т и л и  р е ч 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9505F9" w:rsidRPr="00F472BD" w:rsidRDefault="009505F9" w:rsidP="00B9045A">
      <w:pPr>
        <w:ind w:firstLine="709"/>
        <w:jc w:val="both"/>
      </w:pPr>
      <w:r w:rsidRPr="00F472BD">
        <w:t>Т и п ы  р е ч 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9505F9" w:rsidRPr="00F472BD" w:rsidRDefault="009505F9" w:rsidP="00B9045A">
      <w:pPr>
        <w:ind w:firstLine="709"/>
        <w:jc w:val="both"/>
      </w:pPr>
      <w:r w:rsidRPr="00F472BD">
        <w:t>Речь. Язык. Правописание. Культура речи (на основе изученного в 5 классе)</w:t>
      </w:r>
    </w:p>
    <w:p w:rsidR="009505F9" w:rsidRPr="00F472BD" w:rsidRDefault="009505F9" w:rsidP="00B9045A">
      <w:pPr>
        <w:ind w:firstLine="709"/>
        <w:jc w:val="both"/>
      </w:pPr>
      <w:r>
        <w:t>ПРАВОПИСАНИЕ</w:t>
      </w:r>
    </w:p>
    <w:p w:rsidR="009505F9" w:rsidRPr="00F472BD" w:rsidRDefault="009505F9" w:rsidP="00B9045A">
      <w:pPr>
        <w:ind w:firstLine="709"/>
        <w:jc w:val="both"/>
      </w:pPr>
      <w:r w:rsidRPr="00F472BD">
        <w:t>Орфография: употребление прописных букв; буквы ъ и ъ; орфограммы корня; правописание окончаний слов; слитное и раздельное написание не с глаголами, существительными, прилагательными.</w:t>
      </w:r>
    </w:p>
    <w:p w:rsidR="009505F9" w:rsidRPr="00F472BD" w:rsidRDefault="009505F9" w:rsidP="00B9045A">
      <w:pPr>
        <w:ind w:firstLine="709"/>
        <w:jc w:val="both"/>
      </w:pPr>
      <w:r w:rsidRPr="00F472BD"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9505F9" w:rsidRPr="00F472BD" w:rsidRDefault="009505F9" w:rsidP="00B9045A">
      <w:pPr>
        <w:ind w:firstLine="709"/>
        <w:jc w:val="both"/>
      </w:pPr>
      <w:r w:rsidRPr="00F472BD">
        <w:t>Выдающиеся лингвисты: А.Х.Востоков.</w:t>
      </w:r>
    </w:p>
    <w:p w:rsidR="009505F9" w:rsidRPr="00F472BD" w:rsidRDefault="009505F9" w:rsidP="00B9045A">
      <w:pPr>
        <w:ind w:firstLine="709"/>
        <w:jc w:val="both"/>
      </w:pPr>
      <w:r>
        <w:t>ЧАСТИ РЕЧИ, ИХ ГРАММАТИЧЕСКИЕ ПРИЗНАКИ, СЛОВООБРАЗОВАНИЕ, ПРАВОПИСАНИЕ, ПРОИЗНОШЕНИЕ И УПОТРЕБЛЕНИЕ В РЕЧИ</w:t>
      </w:r>
    </w:p>
    <w:p w:rsidR="009505F9" w:rsidRPr="00F472BD" w:rsidRDefault="009505F9" w:rsidP="00B9045A">
      <w:pPr>
        <w:ind w:firstLine="709"/>
        <w:jc w:val="both"/>
      </w:pPr>
      <w:r>
        <w:t>Морфология и синтаксис как раздел грамматики</w:t>
      </w:r>
    </w:p>
    <w:p w:rsidR="009505F9" w:rsidRPr="00F472BD" w:rsidRDefault="009505F9" w:rsidP="00B9045A">
      <w:pPr>
        <w:ind w:firstLine="709"/>
        <w:jc w:val="both"/>
      </w:pPr>
      <w:r w:rsidRPr="00F472BD"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9505F9" w:rsidRPr="00F472BD" w:rsidRDefault="009505F9" w:rsidP="00B9045A">
      <w:pPr>
        <w:ind w:firstLine="709"/>
        <w:jc w:val="both"/>
      </w:pPr>
      <w:r w:rsidRPr="00F472BD">
        <w:t>Простое и сложное предложение. Предложение с однородными членами, обращением и прямой речью.</w:t>
      </w:r>
    </w:p>
    <w:p w:rsidR="009505F9" w:rsidRPr="00F472BD" w:rsidRDefault="009505F9" w:rsidP="00B9045A">
      <w:pPr>
        <w:ind w:firstLine="709"/>
        <w:jc w:val="both"/>
      </w:pPr>
      <w:r w:rsidRPr="00F472BD">
        <w:t xml:space="preserve"> 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9505F9" w:rsidRPr="00F472BD" w:rsidRDefault="009505F9" w:rsidP="00B9045A">
      <w:pPr>
        <w:ind w:firstLine="709"/>
        <w:jc w:val="both"/>
      </w:pPr>
      <w:r w:rsidRPr="00F472BD">
        <w:t> 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букв н, нн в именах прилагательных, образованных от имён существительных; правописание приставок при- и пре-, букв ы—и в корне после приставок.</w:t>
      </w:r>
    </w:p>
    <w:p w:rsidR="009505F9" w:rsidRPr="00F472BD" w:rsidRDefault="009505F9" w:rsidP="00B9045A">
      <w:pPr>
        <w:ind w:firstLine="709"/>
        <w:jc w:val="both"/>
      </w:pPr>
      <w:r w:rsidRPr="00F472BD">
        <w:t>Выдающиеся лингвисты: Л.В.Щерба.</w:t>
      </w:r>
    </w:p>
    <w:p w:rsidR="009505F9" w:rsidRPr="00F472BD" w:rsidRDefault="009505F9" w:rsidP="00B9045A">
      <w:pPr>
        <w:ind w:firstLine="709"/>
        <w:jc w:val="both"/>
      </w:pPr>
      <w:r w:rsidRPr="00F472BD"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9505F9" w:rsidRPr="00F472BD" w:rsidRDefault="009505F9" w:rsidP="00B9045A">
      <w:pPr>
        <w:ind w:firstLine="709"/>
        <w:jc w:val="both"/>
      </w:pPr>
      <w:r w:rsidRPr="00F472BD">
        <w:t>Наблюдение за употреблением имён существительных, прилагательных и глаголов в художественной речи.</w:t>
      </w:r>
    </w:p>
    <w:p w:rsidR="009505F9" w:rsidRPr="00F472BD" w:rsidRDefault="009505F9" w:rsidP="00B9045A">
      <w:pPr>
        <w:ind w:firstLine="709"/>
        <w:jc w:val="both"/>
      </w:pPr>
      <w:r w:rsidRPr="00F472BD">
        <w:t>Морфология</w:t>
      </w:r>
    </w:p>
    <w:p w:rsidR="009505F9" w:rsidRPr="00F472BD" w:rsidRDefault="009505F9" w:rsidP="00B9045A">
      <w:pPr>
        <w:ind w:firstLine="709"/>
        <w:jc w:val="both"/>
      </w:pPr>
      <w:r w:rsidRPr="00F472BD">
        <w:t>Причастие и деепричастие</w:t>
      </w:r>
    </w:p>
    <w:p w:rsidR="009505F9" w:rsidRPr="00F472BD" w:rsidRDefault="009505F9" w:rsidP="00B9045A">
      <w:pPr>
        <w:ind w:firstLine="709"/>
        <w:jc w:val="both"/>
      </w:pPr>
      <w:r w:rsidRPr="00F472BD"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9505F9" w:rsidRPr="00F472BD" w:rsidRDefault="009505F9" w:rsidP="00B9045A">
      <w:pPr>
        <w:ind w:firstLine="709"/>
        <w:jc w:val="both"/>
      </w:pPr>
      <w:r w:rsidRPr="00F472BD"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9505F9" w:rsidRPr="00F472BD" w:rsidRDefault="009505F9" w:rsidP="00B9045A">
      <w:pPr>
        <w:ind w:firstLine="709"/>
        <w:jc w:val="both"/>
      </w:pPr>
      <w:r w:rsidRPr="00F472BD">
        <w:t>Полные и краткие страдательные причастия; их синтаксическая роль.</w:t>
      </w:r>
    </w:p>
    <w:p w:rsidR="009505F9" w:rsidRPr="00F472BD" w:rsidRDefault="009505F9" w:rsidP="00B9045A">
      <w:pPr>
        <w:ind w:firstLine="709"/>
        <w:jc w:val="both"/>
      </w:pPr>
      <w:r w:rsidRPr="00F472BD">
        <w:t>Причастный оборот и знаки препинания в предложениях с причастным оборотом.</w:t>
      </w:r>
    </w:p>
    <w:p w:rsidR="009505F9" w:rsidRPr="00F472BD" w:rsidRDefault="009505F9" w:rsidP="00B9045A">
      <w:pPr>
        <w:ind w:firstLine="709"/>
        <w:jc w:val="both"/>
      </w:pPr>
      <w:r w:rsidRPr="00F472BD">
        <w:t>Правописание суффиксов действительных и страдательных причастий. Не с причастиями.</w:t>
      </w:r>
    </w:p>
    <w:p w:rsidR="009505F9" w:rsidRPr="00F472BD" w:rsidRDefault="009505F9" w:rsidP="00B9045A">
      <w:pPr>
        <w:ind w:firstLine="709"/>
        <w:jc w:val="both"/>
      </w:pPr>
      <w:r w:rsidRPr="00F472BD">
        <w:t>Склонение причастий. Правописание окончаний причастий.</w:t>
      </w:r>
    </w:p>
    <w:p w:rsidR="009505F9" w:rsidRPr="00F472BD" w:rsidRDefault="009505F9" w:rsidP="00B9045A">
      <w:pPr>
        <w:ind w:firstLine="709"/>
        <w:jc w:val="both"/>
      </w:pPr>
      <w:r w:rsidRPr="00F472BD"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9505F9" w:rsidRPr="00F472BD" w:rsidRDefault="009505F9" w:rsidP="00B9045A">
      <w:pPr>
        <w:ind w:firstLine="709"/>
        <w:jc w:val="both"/>
      </w:pPr>
      <w:r w:rsidRPr="00F472BD">
        <w:t>Образование деепричастий совершенного и несовершенного вида. Не с деепричастиями.</w:t>
      </w:r>
    </w:p>
    <w:p w:rsidR="009505F9" w:rsidRPr="00F472BD" w:rsidRDefault="009505F9" w:rsidP="00B9045A">
      <w:pPr>
        <w:ind w:firstLine="709"/>
        <w:jc w:val="both"/>
      </w:pPr>
      <w:r w:rsidRPr="00F472BD">
        <w:t>Деепричастный оборот и знаки препинания в предложениях с деепричастным оборотом.</w:t>
      </w:r>
    </w:p>
    <w:p w:rsidR="009505F9" w:rsidRDefault="009505F9" w:rsidP="00B9045A">
      <w:pPr>
        <w:ind w:firstLine="709"/>
        <w:jc w:val="both"/>
      </w:pPr>
      <w:r w:rsidRPr="00F472BD">
        <w:t>Выдающиеся лингвисты: И. А. Бодуэн де Куртене</w:t>
      </w:r>
    </w:p>
    <w:p w:rsidR="009505F9" w:rsidRPr="00F472BD" w:rsidRDefault="009505F9" w:rsidP="00B9045A">
      <w:pPr>
        <w:ind w:firstLine="709"/>
        <w:jc w:val="both"/>
      </w:pPr>
      <w:r w:rsidRPr="00F472BD">
        <w:t>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9505F9" w:rsidRPr="00F472BD" w:rsidRDefault="009505F9" w:rsidP="00B9045A">
      <w:pPr>
        <w:ind w:firstLine="709"/>
        <w:jc w:val="both"/>
      </w:pPr>
      <w:r w:rsidRPr="00F472BD">
        <w:t>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9505F9" w:rsidRPr="00F472BD" w:rsidRDefault="009505F9" w:rsidP="00B9045A">
      <w:pPr>
        <w:ind w:firstLine="709"/>
        <w:jc w:val="both"/>
      </w:pPr>
      <w:r w:rsidRPr="00F472BD">
        <w:t>Имя числительное</w:t>
      </w:r>
    </w:p>
    <w:p w:rsidR="009505F9" w:rsidRPr="00F472BD" w:rsidRDefault="009505F9" w:rsidP="00B9045A">
      <w:pPr>
        <w:ind w:firstLine="709"/>
        <w:jc w:val="both"/>
      </w:pPr>
      <w:r w:rsidRPr="00F472BD">
        <w:t>Имя числительное как часть речи: общее грамматическое значение, морфологические признаки, роль в предложении.</w:t>
      </w:r>
    </w:p>
    <w:p w:rsidR="009505F9" w:rsidRPr="00F472BD" w:rsidRDefault="009505F9" w:rsidP="00B9045A">
      <w:pPr>
        <w:ind w:firstLine="709"/>
        <w:jc w:val="both"/>
      </w:pPr>
      <w:r w:rsidRPr="00F472BD">
        <w:t>Числительные простые, сложные и составные; их правописание.</w:t>
      </w:r>
    </w:p>
    <w:p w:rsidR="009505F9" w:rsidRPr="00F472BD" w:rsidRDefault="009505F9" w:rsidP="00B9045A">
      <w:pPr>
        <w:ind w:firstLine="709"/>
        <w:jc w:val="both"/>
      </w:pPr>
      <w:r w:rsidRPr="00F472BD"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9505F9" w:rsidRPr="00F472BD" w:rsidRDefault="009505F9" w:rsidP="00B9045A">
      <w:pPr>
        <w:ind w:firstLine="709"/>
        <w:jc w:val="both"/>
      </w:pPr>
      <w:r w:rsidRPr="00F472BD">
        <w:t>Нормы употребления числительных в устной речи.</w:t>
      </w:r>
    </w:p>
    <w:p w:rsidR="009505F9" w:rsidRPr="00F472BD" w:rsidRDefault="009505F9" w:rsidP="00B9045A">
      <w:pPr>
        <w:ind w:firstLine="709"/>
        <w:jc w:val="both"/>
      </w:pPr>
      <w:r w:rsidRPr="00F472BD">
        <w:t>Правильное чтение (с учётом грамматических норм) текстов с именами числительными.</w:t>
      </w:r>
    </w:p>
    <w:p w:rsidR="009505F9" w:rsidRPr="00F472BD" w:rsidRDefault="009505F9" w:rsidP="00B9045A">
      <w:pPr>
        <w:ind w:firstLine="709"/>
        <w:jc w:val="both"/>
      </w:pPr>
      <w:r w:rsidRPr="00F472BD">
        <w:t>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9505F9" w:rsidRPr="00F472BD" w:rsidRDefault="009505F9" w:rsidP="00B9045A">
      <w:pPr>
        <w:ind w:firstLine="709"/>
        <w:jc w:val="both"/>
      </w:pPr>
      <w:r w:rsidRPr="00F472BD">
        <w:t>Местоимение</w:t>
      </w:r>
    </w:p>
    <w:p w:rsidR="009505F9" w:rsidRPr="00F472BD" w:rsidRDefault="009505F9" w:rsidP="00B9045A">
      <w:pPr>
        <w:ind w:firstLine="709"/>
        <w:jc w:val="both"/>
      </w:pPr>
      <w:r w:rsidRPr="00F472BD">
        <w:t>Местоимение как часть речи: особенности значения, морфологических и синтаксических признаков.</w:t>
      </w:r>
    </w:p>
    <w:p w:rsidR="009505F9" w:rsidRPr="00F472BD" w:rsidRDefault="009505F9" w:rsidP="00B9045A">
      <w:pPr>
        <w:ind w:firstLine="709"/>
        <w:jc w:val="both"/>
      </w:pPr>
      <w:r w:rsidRPr="00F472BD">
        <w:t>Разряды местоимений: значение, изменение, роль в предложении.</w:t>
      </w:r>
    </w:p>
    <w:p w:rsidR="009505F9" w:rsidRPr="00F472BD" w:rsidRDefault="009505F9" w:rsidP="00B9045A">
      <w:pPr>
        <w:ind w:firstLine="709"/>
        <w:jc w:val="both"/>
      </w:pPr>
      <w:r w:rsidRPr="00F472BD">
        <w:t>Правописание неопределенных и отрицательных местоимений; раздельное написание предлогов с местоимениями.</w:t>
      </w:r>
    </w:p>
    <w:p w:rsidR="009505F9" w:rsidRPr="00F472BD" w:rsidRDefault="009505F9" w:rsidP="00B9045A">
      <w:pPr>
        <w:ind w:firstLine="709"/>
        <w:jc w:val="both"/>
      </w:pPr>
      <w:r w:rsidRPr="00F472BD">
        <w:t>Выдающиеся лингвисты: А. А. Шахматов.</w:t>
      </w:r>
    </w:p>
    <w:p w:rsidR="009505F9" w:rsidRPr="00F472BD" w:rsidRDefault="009505F9" w:rsidP="00B9045A">
      <w:pPr>
        <w:ind w:firstLine="709"/>
        <w:jc w:val="both"/>
      </w:pPr>
      <w:r w:rsidRPr="00F472BD"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</w:t>
      </w:r>
    </w:p>
    <w:p w:rsidR="009505F9" w:rsidRPr="00F472BD" w:rsidRDefault="009505F9" w:rsidP="00B9045A">
      <w:pPr>
        <w:ind w:firstLine="709"/>
        <w:jc w:val="both"/>
      </w:pPr>
      <w:r w:rsidRPr="00F472BD">
        <w:t>Употребление местоимений для связи предложений в тексте.</w:t>
      </w:r>
    </w:p>
    <w:p w:rsidR="009505F9" w:rsidRPr="00F472BD" w:rsidRDefault="009505F9" w:rsidP="00B9045A">
      <w:pPr>
        <w:jc w:val="both"/>
      </w:pPr>
    </w:p>
    <w:p w:rsidR="009505F9" w:rsidRDefault="009505F9" w:rsidP="00CE2DD5">
      <w:pPr>
        <w:jc w:val="center"/>
        <w:rPr>
          <w:b/>
        </w:rPr>
      </w:pPr>
      <w:r w:rsidRPr="007D2543">
        <w:rPr>
          <w:b/>
        </w:rPr>
        <w:t xml:space="preserve">                 </w:t>
      </w:r>
    </w:p>
    <w:p w:rsidR="009505F9" w:rsidRPr="007D2543" w:rsidRDefault="009505F9" w:rsidP="00CE2DD5">
      <w:pPr>
        <w:jc w:val="center"/>
      </w:pPr>
      <w:r w:rsidRPr="007D2543">
        <w:rPr>
          <w:b/>
        </w:rPr>
        <w:t xml:space="preserve">4.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40"/>
        <w:gridCol w:w="6299"/>
      </w:tblGrid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</w:pPr>
            <w:r w:rsidRPr="007D2543">
              <w:t>№ п/п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Количество часов</w:t>
            </w:r>
          </w:p>
        </w:tc>
        <w:tc>
          <w:tcPr>
            <w:tcW w:w="6299" w:type="dxa"/>
          </w:tcPr>
          <w:p w:rsidR="009505F9" w:rsidRPr="007D2543" w:rsidRDefault="009505F9" w:rsidP="007C358D">
            <w:pPr>
              <w:jc w:val="center"/>
            </w:pPr>
            <w:r w:rsidRPr="007D2543">
              <w:t>Темы уроков</w:t>
            </w:r>
          </w:p>
        </w:tc>
      </w:tr>
      <w:tr w:rsidR="009505F9" w:rsidRPr="007D2543" w:rsidTr="007D2543">
        <w:tc>
          <w:tcPr>
            <w:tcW w:w="1548" w:type="dxa"/>
            <w:vAlign w:val="center"/>
          </w:tcPr>
          <w:p w:rsidR="009505F9" w:rsidRPr="007D2543" w:rsidRDefault="009505F9" w:rsidP="007D2543">
            <w:pPr>
              <w:jc w:val="center"/>
            </w:pPr>
            <w:r w:rsidRPr="007D2543">
              <w:t>1*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Урок-знакомство. Слово – основная единица языка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7C358D">
            <w:pPr>
              <w:outlineLvl w:val="0"/>
            </w:pPr>
            <w:r w:rsidRPr="007D2543">
              <w:t>Урок-презентация</w:t>
            </w:r>
          </w:p>
          <w:p w:rsidR="009505F9" w:rsidRPr="007D2543" w:rsidRDefault="009505F9" w:rsidP="007C358D">
            <w:pPr>
              <w:outlineLvl w:val="0"/>
            </w:pPr>
            <w:r w:rsidRPr="007D2543">
              <w:rPr>
                <w:b/>
              </w:rPr>
              <w:t xml:space="preserve">Р/Р </w:t>
            </w:r>
            <w:r w:rsidRPr="007D2543">
              <w:t>Текст. Стили речи.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3 - 4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7C358D">
            <w:pPr>
              <w:outlineLvl w:val="0"/>
            </w:pPr>
            <w:r w:rsidRPr="007D2543">
              <w:rPr>
                <w:b/>
              </w:rPr>
              <w:t xml:space="preserve">Р/Р </w:t>
            </w:r>
            <w:r w:rsidRPr="007D2543">
              <w:t xml:space="preserve">Типы речи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 – 6*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7C358D">
            <w:pPr>
              <w:outlineLvl w:val="0"/>
            </w:pPr>
            <w:r w:rsidRPr="007D2543">
              <w:rPr>
                <w:b/>
              </w:rPr>
              <w:t xml:space="preserve">Р/Р </w:t>
            </w:r>
            <w:r w:rsidRPr="007D2543">
              <w:t>Урок-экскурсия. Подготовка к сочинению</w:t>
            </w:r>
            <w:r w:rsidRPr="007D2543">
              <w:rPr>
                <w:b/>
              </w:rPr>
              <w:t xml:space="preserve">. </w:t>
            </w:r>
            <w:r w:rsidRPr="007D2543">
              <w:t>Сочинение-описание картины С.Ю. Жуковского «Золотая осень. Веранда».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7 - 8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7C358D">
            <w:pPr>
              <w:outlineLvl w:val="0"/>
              <w:rPr>
                <w:b/>
              </w:rPr>
            </w:pPr>
            <w:r w:rsidRPr="007D2543">
              <w:t>Орфография и пунктуация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9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Употребление прописных букв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Урок-аукцион</w:t>
            </w:r>
          </w:p>
          <w:p w:rsidR="009505F9" w:rsidRPr="007D2543" w:rsidRDefault="009505F9" w:rsidP="00CE2DD5">
            <w:r w:rsidRPr="007D2543">
              <w:t>Буквы Ъ и Ь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11*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Орфограммы корня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Орфограммы корня (продолжение)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13 - 14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окончаний слов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Правописание НЕ с существительными.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16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НЕ с прилагательными.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НЕ с глаголами.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18- 19*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Урок-путешествие. Части речи и члены предложения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поисков. Имя существительное, его роль в предложении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21 – 22*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поисков. Словообразование имен существительных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23*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 xml:space="preserve">Урок-презентация. Подготовка к сочинению по летним впечатлениям.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24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Сочинение «Мало ли что можно делать летом в лесу»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25 - 26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сложных имен существительных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27 -28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Контрольный диктант и его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29 – 30*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Лингвистическая игра. Выразительные средства языка – сравнения и метафоры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31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Путешествие в страну Орфоэпию. Произношение существительных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Урок проблемных поисков. Разграничение деловой и научной речи.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33*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Познавательная лаборатория. Характеристика научного стиля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34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Определение научного понятия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</w:t>
            </w:r>
          </w:p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Рассуждение-объяснение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36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Характеристика официально-делового стиля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37*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Урок-викторина. Имя прилагательное, его роль в предложении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38 – 39*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 Словообразование имен прилагательных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40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Словообразовательные модели имен прилагательных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41 – 42*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 .Произношение имен прилагательных.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43 – 45*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3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 Правописание сложных имен прилагательных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46 - 47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Изложение учебно-научного текста.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48 – 51*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Буквы Н и НН в прилагательных, образованных от имен существительных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52 – 53*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поисков. Употребление имен прилагательных в речи.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54 – 55*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Познавательная лаборатория. Способы связи предложений в тексте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56 - 57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Контрольный диктант и его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58 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Урок-путешествие. Глагол, его роль в предложении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59  -60*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 Словообразование глаголов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61 – 64*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  Правописание приставок при- и пре-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65 – 66*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Урок-аукцион</w:t>
            </w:r>
          </w:p>
          <w:p w:rsidR="009505F9" w:rsidRPr="007D2543" w:rsidRDefault="009505F9" w:rsidP="00CE2DD5">
            <w:r w:rsidRPr="007D2543">
              <w:t>Буквы Ы – И после приставок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67*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Познавательная лаборатория Употребление глаголов в речи.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68 – 69*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>Р/Р</w:t>
            </w:r>
            <w:r w:rsidRPr="007D2543">
              <w:t xml:space="preserve">  Урок-презентация. Подготовка к сочинению. Сочинение-описание по картине Б. В. Щербакова «Фрукты»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70 - 71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Произношение глаголов. Морфологический разбор глагола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72 - 73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Контрольный диктант по теме «Глагол» и его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74 – 75*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Урок-знакомство. Что такое причастие?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76 - 77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>Р/Р</w:t>
            </w:r>
            <w:r w:rsidRPr="007D2543">
              <w:t xml:space="preserve"> Изложение «Тоска по Москве»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78*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Урок-презентация. Причастный оборот.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79 - 80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Знаки препинания при причастном обороте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81 – 82*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Урок проблемных поисков  Образование причастий.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83 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Действительные причастия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Страдательные причастия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85 – 86*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 Полные и краткие причастия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Морфологический разбор причастия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88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Причастия и отглагольные прилагательные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89-92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Буквы Н и НН в причастиях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93 – 94*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поисков. Слитное и раздельное написание НЕ с причастиями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95 - 96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Контрольный диктант и его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99*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Урок-размышление</w:t>
            </w:r>
            <w:r w:rsidRPr="007D2543">
              <w:rPr>
                <w:b/>
              </w:rPr>
              <w:t xml:space="preserve">. </w:t>
            </w:r>
            <w:r w:rsidRPr="007D2543">
              <w:t>Повествование художественного и разговорного стилей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Повествование в рассказе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101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 xml:space="preserve">Повествование делового стиля.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Повествование научного стиля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103 – 104*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Урок-знакомство. Что такое деепричастие? Морфологические признаки деепричастий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 Деепричастный оборот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106 - 107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Знаки препинания при деепричастном обороте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108 – 109*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Правописание НЕ с деепричастиями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110 – 111*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Лингвистическая игра. Образование деепричастий.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112 – 113*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Урок-презентация</w:t>
            </w:r>
            <w:r w:rsidRPr="007D2543">
              <w:rPr>
                <w:b/>
              </w:rPr>
              <w:t xml:space="preserve">. </w:t>
            </w:r>
            <w:r w:rsidRPr="007D2543">
              <w:t xml:space="preserve">Сочинение-рассказ по сюжетным рисункам Н. Радлова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114 - 115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Деепричастия совершенного и несовершенного вида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116 - 119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причастий и деепричастий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120 – 122*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3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 Употребление причастий и деепричастий в речи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123 – 125*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3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Урок-путешествие в страну Орфоэпию. Произношение   причастий и деепричастий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126 - 127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Контрольный диктант по теме «Деепричастие» и его анализ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128 – 129*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Урок-экскурсия</w:t>
            </w:r>
            <w:r w:rsidRPr="007D2543">
              <w:rPr>
                <w:b/>
              </w:rPr>
              <w:t xml:space="preserve">. </w:t>
            </w:r>
            <w:r w:rsidRPr="007D2543">
              <w:t>Описание места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pPr>
              <w:rPr>
                <w:b/>
              </w:rPr>
            </w:pPr>
            <w:r w:rsidRPr="007D2543">
              <w:t>Урок-знакомство. Что обозначает имя числительное?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131*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  Простые, сложные и составные числительные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132 - 133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числительных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pPr>
              <w:rPr>
                <w:b/>
              </w:rPr>
            </w:pPr>
            <w:r w:rsidRPr="007D2543">
              <w:t>Урок-презентация. Количественные числительные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135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Разряды количественных числительных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136 – 137*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лаборатория. Склонение количественных числительных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138 - 140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Склонение порядковых числительных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141- 142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Р\р Сочинение – описание места «Дом, в котором я живу»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143– 144*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Урок-размышление. Употребление имен числительных в речи. 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145 – 146*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Урок-путешествие. Произношение числительных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147 – 148*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 </w:t>
            </w:r>
            <w:r w:rsidRPr="007D2543">
              <w:t>Урок-экскурсия</w:t>
            </w:r>
            <w:r w:rsidRPr="007D2543">
              <w:rPr>
                <w:b/>
              </w:rPr>
              <w:t xml:space="preserve">. </w:t>
            </w:r>
            <w:r w:rsidRPr="007D2543">
              <w:t>Описание состояния окружающей среды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149 - 151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3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</w:t>
            </w:r>
            <w:r w:rsidRPr="007D2543">
              <w:t>Соединение в тексте разных типовых фрагментов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152 - 153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Контрольный диктант по теме «Имя числительное», его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158*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Урок-размышление. Какие слова называются местоимениями?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159 – 160*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 проблемных поисков. На какие разряды делятся местоимения по значению?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161 - 162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Личные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163*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1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 xml:space="preserve">Урок-презентация. Возвратное местоимение </w:t>
            </w:r>
            <w:r w:rsidRPr="007D2543">
              <w:rPr>
                <w:i/>
                <w:iCs/>
              </w:rPr>
              <w:t>СЕБЯ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164 – 167*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Притяжательные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168- 171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4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Указательные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172- 173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Определительные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174 – 175*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rPr>
                <w:b/>
              </w:rPr>
              <w:t xml:space="preserve">Р/Р   </w:t>
            </w:r>
            <w:r w:rsidRPr="007D2543">
              <w:t>Урок-экскурсия. Сочинение-описание по картине А. Рылова «Цветистый луг»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176 - 178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3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Вопросительно-относительные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179 – 180*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Отрицательные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181 - 182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отрицательных местоимений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183 – 184*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Урок-презентация. Неопределенные местоимения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185 - 186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Правописание неопределенных местоимений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187 – 188*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Познавательная лаборатория. Употребление местоимений в речи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189 – 190*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Урок-путешествие в страну Орфоэпию. Произношение местоимений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191 – 192*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Р\р  Урок-экскурсия. Изложение «Речкино имя», анализ изложения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193 – 198*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6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Лингвистическая викторина. Итоговое повторение орфографии и пунктуации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199 - 200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2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Итоговая  контрольная работа (тестирование), ее анализ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201 – 205*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5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Урок-КВН. Повторение по разделу «Речь»</w:t>
            </w:r>
          </w:p>
        </w:tc>
      </w:tr>
      <w:tr w:rsidR="009505F9" w:rsidRPr="007D2543" w:rsidTr="007D2543">
        <w:tc>
          <w:tcPr>
            <w:tcW w:w="1548" w:type="dxa"/>
          </w:tcPr>
          <w:p w:rsidR="009505F9" w:rsidRPr="007D2543" w:rsidRDefault="009505F9" w:rsidP="007D2543">
            <w:pPr>
              <w:jc w:val="center"/>
              <w:outlineLvl w:val="0"/>
            </w:pPr>
            <w:r w:rsidRPr="007D2543">
              <w:t>206 - 210</w:t>
            </w:r>
          </w:p>
        </w:tc>
        <w:tc>
          <w:tcPr>
            <w:tcW w:w="1440" w:type="dxa"/>
          </w:tcPr>
          <w:p w:rsidR="009505F9" w:rsidRPr="007D2543" w:rsidRDefault="009505F9" w:rsidP="007C358D">
            <w:pPr>
              <w:jc w:val="center"/>
            </w:pPr>
            <w:r w:rsidRPr="007D2543">
              <w:t>5</w:t>
            </w:r>
          </w:p>
        </w:tc>
        <w:tc>
          <w:tcPr>
            <w:tcW w:w="6299" w:type="dxa"/>
          </w:tcPr>
          <w:p w:rsidR="009505F9" w:rsidRPr="007D2543" w:rsidRDefault="009505F9" w:rsidP="00CE2DD5">
            <w:r w:rsidRPr="007D2543">
              <w:t>Резервные уроки</w:t>
            </w:r>
          </w:p>
        </w:tc>
      </w:tr>
    </w:tbl>
    <w:p w:rsidR="009505F9" w:rsidRDefault="009505F9" w:rsidP="00CE2DD5"/>
    <w:p w:rsidR="009505F9" w:rsidRPr="00CE2DD5" w:rsidRDefault="009505F9" w:rsidP="00CE2DD5">
      <w:pPr>
        <w:rPr>
          <w:b/>
          <w:sz w:val="28"/>
          <w:szCs w:val="28"/>
        </w:rPr>
      </w:pPr>
      <w:r w:rsidRPr="007D2543">
        <w:t xml:space="preserve">Знаком * обозначены уроки на </w:t>
      </w:r>
      <w:r w:rsidRPr="007D2543">
        <w:rPr>
          <w:color w:val="000000"/>
        </w:rPr>
        <w:t>изучение внутрипредметного модуля «Люби и знай родной язык».</w:t>
      </w:r>
    </w:p>
    <w:p w:rsidR="009505F9" w:rsidRDefault="009505F9"/>
    <w:sectPr w:rsidR="009505F9" w:rsidSect="0054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59"/>
    <w:multiLevelType w:val="multilevel"/>
    <w:tmpl w:val="8F6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2534E"/>
    <w:multiLevelType w:val="multilevel"/>
    <w:tmpl w:val="585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676FA"/>
    <w:multiLevelType w:val="multilevel"/>
    <w:tmpl w:val="64184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DD0930"/>
    <w:multiLevelType w:val="multilevel"/>
    <w:tmpl w:val="357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D3E08"/>
    <w:multiLevelType w:val="multilevel"/>
    <w:tmpl w:val="E7F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5758B9"/>
    <w:multiLevelType w:val="multilevel"/>
    <w:tmpl w:val="135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E55067"/>
    <w:multiLevelType w:val="multilevel"/>
    <w:tmpl w:val="8E327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9D5AB9"/>
    <w:multiLevelType w:val="hybridMultilevel"/>
    <w:tmpl w:val="A3A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606EB"/>
    <w:multiLevelType w:val="multilevel"/>
    <w:tmpl w:val="40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5206A7"/>
    <w:multiLevelType w:val="multilevel"/>
    <w:tmpl w:val="D97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196A3A"/>
    <w:multiLevelType w:val="multilevel"/>
    <w:tmpl w:val="F74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14448"/>
    <w:multiLevelType w:val="multilevel"/>
    <w:tmpl w:val="772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341969"/>
    <w:multiLevelType w:val="multilevel"/>
    <w:tmpl w:val="083A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561FC"/>
    <w:multiLevelType w:val="multilevel"/>
    <w:tmpl w:val="B79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DD14AD"/>
    <w:multiLevelType w:val="multilevel"/>
    <w:tmpl w:val="BD7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DD5"/>
    <w:rsid w:val="000256A4"/>
    <w:rsid w:val="00064455"/>
    <w:rsid w:val="000B5C27"/>
    <w:rsid w:val="00145127"/>
    <w:rsid w:val="001641CE"/>
    <w:rsid w:val="001D56B7"/>
    <w:rsid w:val="002029A2"/>
    <w:rsid w:val="00250669"/>
    <w:rsid w:val="002A1368"/>
    <w:rsid w:val="00485E6D"/>
    <w:rsid w:val="0049328D"/>
    <w:rsid w:val="00497D8B"/>
    <w:rsid w:val="004B5598"/>
    <w:rsid w:val="004B63AF"/>
    <w:rsid w:val="00542393"/>
    <w:rsid w:val="005D04A6"/>
    <w:rsid w:val="00713FA8"/>
    <w:rsid w:val="00726A04"/>
    <w:rsid w:val="00750648"/>
    <w:rsid w:val="007C358D"/>
    <w:rsid w:val="007D2543"/>
    <w:rsid w:val="007D49FB"/>
    <w:rsid w:val="007E32D4"/>
    <w:rsid w:val="00857D11"/>
    <w:rsid w:val="008F743A"/>
    <w:rsid w:val="009505F9"/>
    <w:rsid w:val="00A301F7"/>
    <w:rsid w:val="00A5272B"/>
    <w:rsid w:val="00A55142"/>
    <w:rsid w:val="00A9517D"/>
    <w:rsid w:val="00AB7CF9"/>
    <w:rsid w:val="00B073D6"/>
    <w:rsid w:val="00B74EE9"/>
    <w:rsid w:val="00B9045A"/>
    <w:rsid w:val="00B96927"/>
    <w:rsid w:val="00BF017F"/>
    <w:rsid w:val="00BF3B13"/>
    <w:rsid w:val="00CE2DD5"/>
    <w:rsid w:val="00D16860"/>
    <w:rsid w:val="00D419A9"/>
    <w:rsid w:val="00E51FB6"/>
    <w:rsid w:val="00F271B5"/>
    <w:rsid w:val="00F472BD"/>
    <w:rsid w:val="00F71143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DD5"/>
    <w:pPr>
      <w:spacing w:after="200" w:line="276" w:lineRule="auto"/>
      <w:ind w:left="720"/>
      <w:contextualSpacing/>
      <w:jc w:val="both"/>
    </w:pPr>
    <w:rPr>
      <w:rFonts w:eastAsia="Calibri"/>
      <w:sz w:val="20"/>
      <w:szCs w:val="20"/>
      <w:lang w:eastAsia="en-US"/>
    </w:rPr>
  </w:style>
  <w:style w:type="character" w:customStyle="1" w:styleId="c1">
    <w:name w:val="c1"/>
    <w:uiPriority w:val="99"/>
    <w:rsid w:val="00CE2DD5"/>
  </w:style>
  <w:style w:type="paragraph" w:customStyle="1" w:styleId="c10">
    <w:name w:val="c10"/>
    <w:basedOn w:val="Normal"/>
    <w:uiPriority w:val="99"/>
    <w:rsid w:val="00CE2DD5"/>
    <w:pPr>
      <w:suppressAutoHyphens/>
      <w:spacing w:before="90" w:after="90"/>
    </w:pPr>
    <w:rPr>
      <w:lang w:eastAsia="ar-SA"/>
    </w:rPr>
  </w:style>
  <w:style w:type="paragraph" w:styleId="NormalWeb">
    <w:name w:val="Normal (Web)"/>
    <w:basedOn w:val="Normal"/>
    <w:uiPriority w:val="99"/>
    <w:rsid w:val="00CE2DD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E2D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Normal"/>
    <w:uiPriority w:val="99"/>
    <w:rsid w:val="005D04A6"/>
    <w:pPr>
      <w:spacing w:before="90" w:after="90"/>
    </w:pPr>
  </w:style>
  <w:style w:type="character" w:customStyle="1" w:styleId="c5">
    <w:name w:val="c5"/>
    <w:basedOn w:val="DefaultParagraphFont"/>
    <w:uiPriority w:val="99"/>
    <w:rsid w:val="005D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25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25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5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25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5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25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2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5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25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25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2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25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11</Pages>
  <Words>3957</Words>
  <Characters>22556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2016-09-13T12:13:00Z</dcterms:created>
  <dcterms:modified xsi:type="dcterms:W3CDTF">2016-10-02T18:15:00Z</dcterms:modified>
</cp:coreProperties>
</file>