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01" w:rsidRDefault="00D71301"/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«Кантемировский лицей» Кантемировского муниципального района Воронежской области</w:t>
      </w: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0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9"/>
        <w:gridCol w:w="2876"/>
        <w:gridCol w:w="3842"/>
      </w:tblGrid>
      <w:tr w:rsidR="00681EFB" w:rsidTr="00F04549">
        <w:trPr>
          <w:trHeight w:val="94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B" w:rsidRDefault="006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"Утверждаю"</w:t>
            </w:r>
          </w:p>
          <w:p w:rsidR="00681EFB" w:rsidRDefault="00681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Директор ___________ Е.Б. Шипилова</w:t>
            </w:r>
          </w:p>
          <w:p w:rsidR="00681EFB" w:rsidRDefault="00681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Приказ №______ от "_____"___________2016 г.               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FB" w:rsidRDefault="006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"Согласовано"</w:t>
            </w:r>
          </w:p>
          <w:p w:rsidR="00681EFB" w:rsidRDefault="00681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директора  по УВР___________ </w:t>
            </w:r>
          </w:p>
          <w:p w:rsidR="00681EFB" w:rsidRDefault="00681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Кубрак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Л.В.</w:t>
            </w:r>
          </w:p>
          <w:p w:rsidR="00681EFB" w:rsidRDefault="00681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FB" w:rsidRDefault="006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Рассмотрена на заседании кафедры/МО</w:t>
            </w:r>
          </w:p>
          <w:p w:rsidR="00681EFB" w:rsidRPr="00AB4A17" w:rsidRDefault="00AB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Протокол № 1</w:t>
            </w:r>
          </w:p>
          <w:p w:rsidR="00681EFB" w:rsidRDefault="00AB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от </w:t>
            </w:r>
            <w:r w:rsidRPr="00AB4A17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" 31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r w:rsidRPr="00AB4A17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 августа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="00681EFB">
              <w:rPr>
                <w:rFonts w:ascii="Times New Roman" w:eastAsia="Times New Roman" w:hAnsi="Times New Roman"/>
                <w:sz w:val="18"/>
                <w:szCs w:val="18"/>
              </w:rPr>
              <w:t>2016 г.</w:t>
            </w:r>
          </w:p>
          <w:p w:rsidR="00681EFB" w:rsidRDefault="00681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681EFB" w:rsidRDefault="00681EFB" w:rsidP="00681EFB">
      <w:pPr>
        <w:spacing w:after="0"/>
        <w:rPr>
          <w:rFonts w:ascii="Calibri" w:eastAsia="Calibri" w:hAnsi="Calibri"/>
          <w:sz w:val="18"/>
          <w:szCs w:val="18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РАБОЧАЯ ПРОГРАММА</w:t>
      </w: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ПО ЛИТЕРАТУРНОМУ ЧТЕНИЮ</w:t>
      </w: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 В 3-А КЛАССЕ</w:t>
      </w: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81EFB" w:rsidRDefault="00681EFB" w:rsidP="00681EFB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81EFB" w:rsidRDefault="00681EFB" w:rsidP="00681EFB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/>
          <w:sz w:val="36"/>
          <w:szCs w:val="36"/>
        </w:rPr>
      </w:pPr>
    </w:p>
    <w:p w:rsidR="00681EFB" w:rsidRDefault="00681EFB" w:rsidP="00681EFB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/>
          <w:sz w:val="36"/>
          <w:szCs w:val="36"/>
        </w:rPr>
      </w:pPr>
    </w:p>
    <w:p w:rsidR="00681EFB" w:rsidRDefault="00681EFB" w:rsidP="00681EFB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/>
          <w:sz w:val="36"/>
          <w:szCs w:val="36"/>
        </w:rPr>
      </w:pPr>
    </w:p>
    <w:p w:rsidR="00681EFB" w:rsidRDefault="00681EFB" w:rsidP="00681EFB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/>
          <w:sz w:val="36"/>
          <w:szCs w:val="36"/>
        </w:rPr>
      </w:pPr>
    </w:p>
    <w:p w:rsidR="00681EFB" w:rsidRDefault="00681EFB" w:rsidP="00681EFB">
      <w:pPr>
        <w:tabs>
          <w:tab w:val="left" w:pos="10845"/>
          <w:tab w:val="right" w:pos="14570"/>
        </w:tabs>
        <w:spacing w:after="0" w:line="240" w:lineRule="auto"/>
        <w:jc w:val="right"/>
        <w:rPr>
          <w:rFonts w:ascii="Calibri" w:eastAsia="Calibri" w:hAnsi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Разработал</w:t>
      </w:r>
      <w:r w:rsidR="00F04549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81EFB" w:rsidRDefault="00681EFB" w:rsidP="00681EFB">
      <w:pPr>
        <w:tabs>
          <w:tab w:val="left" w:pos="1084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высшей</w:t>
      </w:r>
    </w:p>
    <w:p w:rsidR="00681EFB" w:rsidRDefault="00681EFB" w:rsidP="00681EFB">
      <w:pPr>
        <w:tabs>
          <w:tab w:val="left" w:pos="1084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квалификационной категории</w:t>
      </w:r>
    </w:p>
    <w:p w:rsidR="00681EFB" w:rsidRDefault="00681EFB" w:rsidP="00681EFB">
      <w:pPr>
        <w:tabs>
          <w:tab w:val="left" w:pos="1084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Савченкова Светлана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Власовна</w:t>
      </w:r>
      <w:proofErr w:type="spellEnd"/>
    </w:p>
    <w:p w:rsidR="00681EFB" w:rsidRDefault="00681EFB" w:rsidP="00681EFB">
      <w:pPr>
        <w:tabs>
          <w:tab w:val="left" w:pos="5387"/>
          <w:tab w:val="center" w:pos="6378"/>
        </w:tabs>
        <w:spacing w:after="0" w:line="240" w:lineRule="auto"/>
        <w:ind w:left="3402"/>
        <w:rPr>
          <w:rFonts w:ascii="Times New Roman" w:eastAsia="Times New Roman" w:hAnsi="Times New Roman"/>
          <w:sz w:val="36"/>
          <w:szCs w:val="36"/>
        </w:rPr>
      </w:pPr>
    </w:p>
    <w:p w:rsidR="00681EFB" w:rsidRDefault="00681EFB" w:rsidP="00681EFB">
      <w:pPr>
        <w:spacing w:after="0" w:line="240" w:lineRule="auto"/>
        <w:ind w:left="3402"/>
        <w:rPr>
          <w:rFonts w:ascii="Times New Roman" w:eastAsia="Times New Roman" w:hAnsi="Times New Roman"/>
          <w:sz w:val="36"/>
          <w:szCs w:val="36"/>
        </w:rPr>
      </w:pPr>
    </w:p>
    <w:p w:rsidR="00681EFB" w:rsidRDefault="00681EFB" w:rsidP="00681EFB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36"/>
          <w:szCs w:val="36"/>
        </w:rPr>
      </w:pPr>
    </w:p>
    <w:p w:rsidR="00681EFB" w:rsidRDefault="00681EFB" w:rsidP="00681EFB">
      <w:pPr>
        <w:jc w:val="right"/>
        <w:rPr>
          <w:rFonts w:ascii="Calibri" w:eastAsia="Calibri" w:hAnsi="Calibri"/>
          <w:sz w:val="18"/>
          <w:szCs w:val="18"/>
        </w:rPr>
      </w:pPr>
    </w:p>
    <w:p w:rsidR="00681EFB" w:rsidRDefault="00681EFB" w:rsidP="00681EFB">
      <w:pPr>
        <w:jc w:val="right"/>
        <w:rPr>
          <w:sz w:val="18"/>
          <w:szCs w:val="18"/>
        </w:rPr>
      </w:pPr>
    </w:p>
    <w:p w:rsidR="00681EFB" w:rsidRDefault="00681EFB" w:rsidP="00681E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2016 -2017 учебный год</w:t>
      </w:r>
    </w:p>
    <w:p w:rsidR="00681EFB" w:rsidRDefault="00681EFB" w:rsidP="00681EFB">
      <w:pPr>
        <w:spacing w:after="0"/>
        <w:rPr>
          <w:rFonts w:ascii="Times New Roman" w:hAnsi="Times New Roman"/>
          <w:sz w:val="36"/>
          <w:szCs w:val="36"/>
        </w:rPr>
        <w:sectPr w:rsidR="00681EFB" w:rsidSect="00F04549">
          <w:pgSz w:w="11906" w:h="16838"/>
          <w:pgMar w:top="1134" w:right="851" w:bottom="1134" w:left="1701" w:header="709" w:footer="709" w:gutter="0"/>
          <w:cols w:space="720"/>
        </w:sectPr>
      </w:pPr>
    </w:p>
    <w:p w:rsidR="00D71301" w:rsidRPr="00D71301" w:rsidRDefault="00D71301" w:rsidP="00D7130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ПОЯСНИТЕЛЬНАЯ ЗАПИСКА</w:t>
      </w:r>
    </w:p>
    <w:p w:rsidR="00D71301" w:rsidRPr="00D71301" w:rsidRDefault="00D71301" w:rsidP="00D713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1301" w:rsidRPr="004F34F9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Рабочая    программа  учебного   предмета     «Литературное чтение» для 3 класса разработана в соответствии с требованиями Федерального  государственного образовательного стандарта начального общего образования  (Утверждён приказом Министерства образования и науки Российской Федерации от 6 октября 2009г., №373), на основе:</w:t>
      </w:r>
    </w:p>
    <w:p w:rsidR="00D71301" w:rsidRPr="004F34F9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  по литературному чтению (Примерные программы по учебным предметам. Начальная школа. В 2-х частях. – М.: «Просвещение» 2010г.)</w:t>
      </w:r>
    </w:p>
    <w:p w:rsidR="00D71301" w:rsidRPr="004F34F9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В.Ю. Свиридовой по литературному чтению предметной линии развивающей системы </w:t>
      </w:r>
      <w:proofErr w:type="spellStart"/>
      <w:r w:rsidRPr="004F34F9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Л.В.Занкова</w:t>
      </w:r>
      <w:proofErr w:type="spellEnd"/>
      <w:r w:rsidRPr="004F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(Программа начального общего образования. / Сост. Н.В.Нечаева, </w:t>
      </w:r>
      <w:proofErr w:type="spellStart"/>
      <w:r w:rsidRPr="004F34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С.В.Бухалова</w:t>
      </w:r>
      <w:proofErr w:type="spellEnd"/>
      <w:r w:rsidRPr="004F34F9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Самара: Издательский дом "Фёдоров", 2011)</w:t>
      </w:r>
    </w:p>
    <w:p w:rsidR="00D71301" w:rsidRPr="004F34F9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 «Литературное  чтение»</w:t>
      </w:r>
      <w:r w:rsidRPr="004F34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начальной школе  - нравственно-эстетическое воспитание и развитие учащихся в процессе развития способности полноценно и глубоко воспринимать художественную литературу на основе изучения основ теории  литературы,  практики анализа художественного  текста и опыта самостоятельной  творческой деятельности.</w:t>
      </w:r>
    </w:p>
    <w:p w:rsidR="00D71301" w:rsidRPr="004F34F9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Приоритетной  целью обучения литературному чтению в начальной школе является:</w:t>
      </w:r>
    </w:p>
    <w:p w:rsidR="00D71301" w:rsidRPr="004F34F9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читательской компетентности младшего школьника, осознание себя как грамотного читателя, способного к использованию читательской деятельности  как средства самообразования.</w:t>
      </w:r>
    </w:p>
    <w:p w:rsidR="00D71301" w:rsidRPr="00D71301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конкретная цель - воспитание образованного, творческого читателя, который имеет сформированную потребность в чтении. Такой читатель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знает, что  читать, ориентируется в огромном мире литературы (у него сформировано «жанровое ожидание», имеется представление о творческом почерке разных писателей и поэтов), знает и КАК читать (обладает умением адекватно понять произведение), опираясь на представления о художественных приемах, на вкус, развитые эстетические чувства.</w:t>
      </w:r>
    </w:p>
    <w:p w:rsidR="00D71301" w:rsidRPr="00D71301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Задачи программы обучения:</w:t>
      </w:r>
    </w:p>
    <w:p w:rsidR="00D71301" w:rsidRPr="00D71301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представления детей об окружающем мире и внутреннем мире человека, о человеческих отношениях, нравственных и эстетических ценностях;</w:t>
      </w:r>
    </w:p>
    <w:p w:rsidR="00D71301" w:rsidRPr="00D71301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восприятия художественной литературы разных видов и жанров; обогащение мира чувств, эмоций детей, развитие их интереса к чтению и потребности в нем;</w:t>
      </w:r>
    </w:p>
    <w:p w:rsidR="00D71301" w:rsidRPr="00D71301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постижения школьниками многоплановости словесного художественного образа на основе практического ознакомления с литературоведческими понятиями;</w:t>
      </w:r>
    </w:p>
    <w:p w:rsidR="00D71301" w:rsidRPr="00D71301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речевых навыков школьников, связанных с процессами восприятия (слушание, чтение вслух и про себя), интерпретации (выразительное чтение, устное и письменное высказывание по поводу текста), собственного творчества (устное и письменное высказывание на свободную тему).</w:t>
      </w:r>
    </w:p>
    <w:p w:rsidR="00D71301" w:rsidRPr="00D71301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  учебному   плану  на изучение  литературного чтения в третьем классе начальной школы  отводится 136 часов (4 часа в неделю, 34 учебные  недели). Из них 109 часов (80%) – проводятся в урочной форме, В целях индивидуализации и дифференциации образовательной программы в рамках основного учебного времени 20% занятий  (27 уроков из общего количества) отводится на изучение </w:t>
      </w:r>
      <w:proofErr w:type="spellStart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внутрипредметного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«Литературный калейдоскоп».   Изучение </w:t>
      </w:r>
      <w:proofErr w:type="spellStart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внутрипредметного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предполагается в разных формах, отличных от урока: урок этикета. урок-игра, урок-викторина, урок-дискуссия, урок-сказка, урок-презентация, 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урок-рефлексия, урок творчества, урок- КВН, урок-путешествие,  урок-проект, библиотечный урок.</w:t>
      </w:r>
    </w:p>
    <w:p w:rsidR="00D71301" w:rsidRPr="00D71301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  Рабочей программы  используется уче6но-методический комплект, включающий:</w:t>
      </w:r>
    </w:p>
    <w:p w:rsidR="00D71301" w:rsidRPr="00D71301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1.Учебник Литературное чтение. 3 класс. В.Ю.Свиридова.- Самара: Издательство «Учебная литература»: Издательский дом «Федоров», 2013. Рекомендован Министерством образования и науки РФ</w:t>
      </w:r>
    </w:p>
    <w:p w:rsidR="00D71301" w:rsidRPr="00D71301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Хрестоматия по литературному чтению. 3 класс. В.Ю.Свиридова. - Самара: Издательство «Учебная литература»: Издательский дом «Федоров», 2013. Рекомендован Министерством образования и науки Российской Федерации</w:t>
      </w:r>
    </w:p>
    <w:p w:rsidR="00D71301" w:rsidRPr="00D71301" w:rsidRDefault="00D71301" w:rsidP="00F04549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Самыкина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Рабочие тетради по литературному чтению для 3 класса: в 2 </w:t>
      </w:r>
      <w:proofErr w:type="spellStart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частях.-Самара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 дом «Федоров», 2015 г.</w:t>
      </w:r>
    </w:p>
    <w:p w:rsidR="00D71301" w:rsidRPr="00D71301" w:rsidRDefault="00D71301" w:rsidP="00F0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1301" w:rsidRDefault="00D71301" w:rsidP="00F04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ПЛАНИРУЕМЫЕ РЕЗУЛЬТАТЫ ИЗУЧЕНИЯ УЧЕБНОГО ПРЕДМЕТА «ЛИТЕРАТУРНОЕ ЧТЕНИЕ»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У обучающегося будут сформированы: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интерес к содержанию и форме художественных произведений;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интерес к некоторым видам творческой деятельности на основе литературных произведений;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интерес к миру чувств и мыслей человека, отраженных в литературе;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основы эмоционального сопереживания прочитанному или услышанному художественному произведению;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эмоциональное отношение к чертам характера и поступкам людей на примере героев литературных произведений;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чувство сопричастности своему народу;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понимание моральных норм при оценке поступков героев литературных произведений;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– общее представление о мире разных профессий, их значении и содержании.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получит возможность для формирования: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понимания необходимости учения, важности чтения для современного человека;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чувства сопричастности к сохранению чистоты родного языка;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понятия об ответственности человека за себя и близких, о высших чувствах любви, внимания, заботы;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понимания своей семейной и этнической идентичности;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любви к Родине, представлений о героическом прошлом нашего народа;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чувства ответственности за мир природы;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умения оценивать свои поступки на основе сопоставления с героями литературных произведений;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первоначальной ориентации учащегося в системе личностных смыслов;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понятий о дружбе, сотрудничестве в коллективе, о взаимопомощи и поддержке.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научится: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принимать учебную задачу, отбирать способы ее решения;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выбирать способы работы с текстом в зависимости от учебной задачи;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выбирать способы работы с текстом в зависимости от его типа и стиля, работать с приложениями учебника;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произвольно строить устное и письменное высказывание с учетом учебной задачи;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самостоятельно работать с учебником, хрестоматией и дополнительной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 во внеурочное время;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– соотносить внешнюю оценку и самооценку.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Обучающийся получит возможность научиться: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самостоятельно выделять и формулировать познавательную цель;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осуществлять планирование своей деятельности на основе заданных целей;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проявлять инициативу при ответе на вопросы и в выполнении заданий;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осуществлять самоконтроль и самопроверку усвоения учебного материала каждого раздела программы;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осуществлять самооценку и адекватно оценивать действия окружающих.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научится: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отличать художественный текст от научного и научно-популярного;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пересказывать текст по плану;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структурировать знания при сопоставлении текстов;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применять схемы, таблицы как способ представления, осмысления и обобщения информации;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применять известные понятия к новому материалу, формулировать выводы;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искать информацию, представлять найденную информацию;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уметь различать существенную и дополнительную информацию, выделять главное;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– знать разные виды словарей, справочников, энциклопедий.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пересказывать близко к тексту небольшие по объему и разные по жанру тексты;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понимать структуру построения рассуждения;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воспринимать целостную информацию благодаря интеграции с другими предметами и видами искусства;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проявлять инициативу в поиске дополнительной информации, ориентироваться в словарях и справочниках,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контролируемом пространстве Интернета;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проводить аналогии между изучаемым материалом и собственным опытом;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создавать художественные тексты разных жанров в устной и письменной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форме.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научится: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проявлять устойчивый интерес к общению и групповой работе;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участвовать в учебном диалоге;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принимать участие в коллективном выполнении заданий, в т.ч. творческих; участвовать в проектах, инсценировках, спектаклях;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– видеть ошибку и исправлять ее с помощью взрослого.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выражать свое мнение о проблемах и явлениях жизни, отраженных в литературе;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устно и письменно выражать впечатление от прочитанного (аннотация, страничка читательского дневника);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проявлять самостоятельность в групповой работе;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контролировать свои действия в коллективной работе;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выбирать способы деятельности в коллективной работе; осуществлять рефлексию относительно процесса деятельности, контролировать и оценивать результаты.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Виды речевой и читательской деятельности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научится: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читать правильно и выразительно целыми словами вслух и про себя;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читать наизусть стихотворения разных авторов по выбору ученика;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тексте, находить в нем повествование, описание, рассуждение;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кратко пересказывать текст, отвечать на вопросы по тексту и формулировать свои вопросы;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отличать произведения устного народного творчества от авторских произведений;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определять жанр литературного произведения (сказка, сказочная повесть, рассказ, стихотворение), называть основную тему;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узнавать при слушании и чтении жанры художественной литературы: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сказку, стихотворение, рассказ, басню;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характеризовать героев произведений; сравнивать характеры героев разных произведений;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выявлять авторское отношение к герою;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понимать специфику прозаических и поэтических текстов;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соотносить главную мысль и название произведения;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находить портрет и пейзаж в произведении;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видеть особенности юмористических текстов;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– соотносить основное содержание литературного произведения и разнообразный иллюстративный материал.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пересказывать текст подробно, выборочно и кратко;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сравнивать различные тексты, делать их элементарный анализ;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представлять особенности устного народного творчества по сравнению с авторским;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осознавать особенности характера героя в народной и авторской сказке;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находить способы создания характера и изображения внутреннего мира героя в произведениях разных жанров;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понимать возможности литературы передавать сложное настроение,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изображать развитие чувства;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понимать особенности жанра басни;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определять роль портрета и пейзажа в произведениях;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находить в юмористических текстах приемы создания комического;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оценивать поступки героя и отношение автора к нему.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Круг детского чтения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Обучающийся научится: 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самостоятельно ориентироваться в содержании учебника, в т.ч. по условным значкам, работать с произведениями в хрестоматии;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самостоятельно пользоваться разными разделами словаря, помещенного в учебнике;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осуществлять выбор книги по тематике, заданной в рубрике «Прочитай эти книги»;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осуществлять в библиотеке целенаправленный поиск книг по предложенной тематике и сборников произведений;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готовить сообщения, используя материалы школьной или публичной библиотеки;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понимать назначение аннотации на литературное произведение;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– называть одно периодическое литературно-художественное издание.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Обучающийся получит возможность научиться: 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понимать значимость прочитанного произведения или книги для себя, своего кругозора;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составлять сборник своих любимых произведений и аннотацию к нему;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писать отзыв о произведении (на выбор), используя план написания отзыва;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создавать презентации книг различной тематики;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сопоставлять содержание литературных произведений с их экранизацией (мультипликацией);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участвовать в организации литературного (поэтического) вечера;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ориентироваться в мире детской литературы на основе знакомства с произведениями отечественной и зарубежной детской литературы разных эпох.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научится: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представлять общие корни развития литературного фольклора разных народов;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различать малые жанры фольклора;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различать жанры художественной литературы: сказку, сказочную повесть, басню, рассказ, стихотворение;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определять особенности фольклорных форм и авторских произведений;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выделять события рассказа; понимать сюжет как цепь событий, составлять сюжетный план произведения;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– понимать многозначность поэтического слова.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– понимать и показывать на примерах особенности малых фольклорных жанров: пословицы, загадки, скороговорки, считалки,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заклички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находить и различать средства художественной выразительности в произведениях фольклора и авторской литературы;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обнаруживать средства художественной выразительности в тексте (сравнение, олицетворение, эпитет, повтор, рифма, звукопись);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обнаруживать следы обряда и мифологические мотивы в фольклоре и литературе;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выявлять особенности построения сюжета, способы создания образа героя в волшебных сказках;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понимать обусловленность характеров героев сказок разных народов национальными особенностями и представлениями народов о счастье, справедливости, добре и зле;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самостоятельно находить мораль басни;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понимать возможность эволюции характера героя литературного произведения.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Творческая деятельность учащихся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научится: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пересказывать текст кратко, выборочно, подробно и с его творческой обработкой в зависимости от учебной задачи;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читать по ролям, инсценировать, передавая основное настроение произведения;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передавать в выразительном чтении изменение эмоционального состояния героя;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выражать свои эмоции и чувства в выразительном чтении, рисовании, творческой деятельности;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– создавать небольшие художественные тексты в стиле изученных жанров.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сознательно пользоваться различными средствами выразительного чтения: менять интонацию, темп, тембр, делать паузы в зависимости от задач чтения;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читать, передавая авторское отношение к поступкам героя;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подбирать и рисовать иллюстрации к литературному произведению;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читать и разыгрывать диалоги, пересказывать тексты;</w:t>
      </w:r>
    </w:p>
    <w:p w:rsidR="00C63DAF" w:rsidRDefault="00C63DAF" w:rsidP="00F0454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сочинять небольшие тексты, сознательно используя выразительные средства произведений разных жанров.</w:t>
      </w:r>
    </w:p>
    <w:p w:rsidR="00C63DAF" w:rsidRDefault="00D71301" w:rsidP="00F045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УЧЕБНОГО ПРЕДМЕТА</w:t>
      </w:r>
      <w:bookmarkStart w:id="0" w:name="_GoBack"/>
      <w:bookmarkEnd w:id="0"/>
    </w:p>
    <w:p w:rsidR="00D71301" w:rsidRPr="00D71301" w:rsidRDefault="004F34F9" w:rsidP="00F045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71301" w:rsidRPr="00D713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иды речевой и читательской деятельности</w:t>
      </w:r>
    </w:p>
    <w:p w:rsidR="00D71301" w:rsidRPr="00D71301" w:rsidRDefault="00D71301" w:rsidP="00F0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(слушание).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</w:t>
      </w:r>
    </w:p>
    <w:p w:rsidR="00D71301" w:rsidRPr="00D71301" w:rsidRDefault="00D71301" w:rsidP="00F0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услышанного произведения, задавать вопрос по</w:t>
      </w:r>
    </w:p>
    <w:p w:rsidR="00D71301" w:rsidRPr="00D71301" w:rsidRDefault="00D71301" w:rsidP="00F0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услышанному художественному и учебному произведению.</w:t>
      </w:r>
    </w:p>
    <w:p w:rsidR="00D71301" w:rsidRPr="00D71301" w:rsidRDefault="00D71301" w:rsidP="00F0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вслух. Чтение про себя. 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навыков выразительного чтения. Постепенное увеличение индивидуальной скорости чтения. Установка на нормальный для читающего темп беглости, позволяющий ему осознать текст. Соблюдение</w:t>
      </w:r>
    </w:p>
    <w:p w:rsidR="00D71301" w:rsidRPr="00D71301" w:rsidRDefault="00D71301" w:rsidP="00F0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орфоэпических и интонационных норм чтения. Понимание смысловых особенностей разных по виду и типу текстов, передача их с помощью интонирования. Осознание смысла произведения при чтении про себя. Определение вида чтения (ознакомительное, выборочное). Умение находить в тексте необходимую информацию.</w:t>
      </w:r>
    </w:p>
    <w:p w:rsidR="00D71301" w:rsidRPr="00D71301" w:rsidRDefault="00D71301" w:rsidP="00F0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 (культура речевого общения).</w:t>
      </w:r>
    </w:p>
    <w:p w:rsidR="00D71301" w:rsidRPr="00D71301" w:rsidRDefault="00D71301" w:rsidP="00F0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(культура письменной речи). Дальнейшее развитие навыков свободного высказывания в устной и письменной форме: с соблюдением единства цели высказывания и подбором точных средств речевого выражения. Доказательство собственной точки зрения</w:t>
      </w:r>
    </w:p>
    <w:p w:rsidR="00D71301" w:rsidRPr="00D71301" w:rsidRDefault="00D71301" w:rsidP="00F0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опорой на текст или собственный опыт. Использование норм речевого этикета в условиях </w:t>
      </w:r>
      <w:proofErr w:type="spellStart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 Работа со словом (распознавать прямое и переносное значение слов, их многозначность), целенаправленное пополнение активного словарного запаса.</w:t>
      </w:r>
    </w:p>
    <w:p w:rsidR="00D71301" w:rsidRPr="00D71301" w:rsidRDefault="00D71301" w:rsidP="00F0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высказывание небольшого объема с опорой на авторский текст, по предложенной теме. Передача содержания прочитанного или прослушанного с учетом специфики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Построение плана высказывания. Отбор и использование выразительных средств языка (синонимы, антонимы, сравнение). Нормы письменной речи: соответствие содержания заголовку (отражение темы, места действия, характеров героев). Использование в письменной речи выразительных средств языка (синонимы, антонимы) в мини-сочинениях (повествование, описание), рассказе на заданную тему.</w:t>
      </w:r>
    </w:p>
    <w:p w:rsidR="00D71301" w:rsidRPr="00D71301" w:rsidRDefault="00D71301" w:rsidP="00F0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разными видами текста.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Различение разных видов текста: художественных,</w:t>
      </w:r>
    </w:p>
    <w:p w:rsidR="00D71301" w:rsidRPr="00D71301" w:rsidRDefault="00D71301" w:rsidP="00F0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научно-популярных. Особенности фольклорного и авторского текста.</w:t>
      </w:r>
    </w:p>
    <w:p w:rsidR="00D71301" w:rsidRPr="00D71301" w:rsidRDefault="00D71301" w:rsidP="00F0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работать с разными видами </w:t>
      </w:r>
      <w:proofErr w:type="spellStart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информации.Участие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71301" w:rsidRPr="00D71301" w:rsidRDefault="00D71301" w:rsidP="00F0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учебными, научно-популярными и другими текстами. 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мифов, легенд (по отрывкам). Определение главной мысли текста. Деление текста на части. Ключевые или опорные слова. Воспроизведение текста с опорой на ключевые слова, модель, схему. Краткий пересказ текста (выделение главного в содержании текста).</w:t>
      </w:r>
    </w:p>
    <w:p w:rsidR="00D71301" w:rsidRPr="00D71301" w:rsidRDefault="00D71301" w:rsidP="00F0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 художественного произведения.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Освоение разных видов пересказа художественного текста: краткий и подробный. Подробный пересказ текста: деление текста на части, выделение опорных или ключевых слов, </w:t>
      </w:r>
      <w:proofErr w:type="spellStart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текста, пересказ эпизода; определение главной мысли каждой части и всего текста, составление плана в виде назывных предложений из текста, в виде высказывания.</w:t>
      </w:r>
    </w:p>
    <w:p w:rsidR="00D71301" w:rsidRPr="00D71301" w:rsidRDefault="00D71301" w:rsidP="00F0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героя произведения. Портрет, характер героя, выраженные через поступки и речь. Характеристика героя произведения с использованием художественно-выразительных средств данного текста. Выявление авторского отношения к герою на 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анализа текста, авторских помет, имен героев. 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Библиографическая </w:t>
      </w:r>
      <w:proofErr w:type="spellStart"/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учебная, художественная, справочная. Виды информации в книге: научная, художественная (с опорой на внешние показатели книги, ее справочно-иллюстративный материал). Типы изданий: произведение, сборник, периодические издания, справочные издания (словари, энциклопедии). Выбор книг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рекомендательного списка, открытого доступа к детским книгам в библиотеке. Алфавитный каталог. Пользование соответствующими возрасту словарями и справочной литературой. Литература вокруг нас. Отличие публицистики от художественной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 Периодические издания. Искусство кино. Художественный и мультипликационный фильм. Литература в театре.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актера и режиссера. Отличие зрителя от читателя. Инсценировка литературного произведения. Посещение театральных постановок.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Мифология.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представления о мифе как способе жизни древнего человека, помогающем установить отношения с миром природы. Бинарные представления в мифе как основной способ структурировать мир, «</w:t>
      </w:r>
      <w:proofErr w:type="spellStart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двоемирие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Разделение на зоны пространства (верхний, средний, нижний мир) и времени (сезоны, возрастные периоды). Представления о Мировом дереве, связующем миры. Представления о тотемных животных и растениях как прародителях человека. Устойчивая символика числа и цвета. Миф как способ поддержания существующего природного порядка с помощью обряда и магического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 Синтез искусств в обряде, синкретическое искусство древности. Международные мифологические сюжеты.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Устное народное </w:t>
      </w:r>
      <w:proofErr w:type="spellStart"/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жанры фольклора и их связь с мифом. Функциональная особенность каждого жанра. Древняя вера в магию слова. Магическое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 мир в обряде. Загадка как древний способ шифровать и запоминать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сведения о природе; </w:t>
      </w:r>
      <w:proofErr w:type="spellStart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 уговаривать (заклинать) природу. Изначальный магический смысл считалки. Назначение и особенности пословиц, поговорок, побасенок. Нравоучительный смысл. Выразительные средства, способы вынесения нравственной оценки. Представление об антитезе. Пословицы других народов. Смысловые параллели при разном языковом оформлении. Выражение мудрости и жизненного опыта народа. Положительный и негативный смысл пословиц и поговорок. Наблюдение за монологом и диалогом в разных жанрах. Сочинение рассказов к выбранным пословицам.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фольклор есть выражение общечеловеческих нравственных правил и отношений. Общие черты фольклора разных народов. Схожесть тем, идей, героев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фольклоре разных народов. Связь фольклора и литературы. Дальнейшее развитие представлений о народной и авторской сказке.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Волшебная </w:t>
      </w:r>
      <w:proofErr w:type="spellStart"/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(уход героя из дома, сказочная дорога, испытания, помощь волшебного помощника, победа над волшебным миром как восстановление порядка и справедливости). Любимые народные сказки. Придумывание варианта или продолжения к сказке. Изменение конца сказки в соответствии с собственным видением. Сказка о животных. Этиологическая сказка о животных, объясняющая особенности внешнего вида и повадки животных. Исторический и жизненный опыт народа в сказке. Откуда в сказке магия. Волшебные числа. Волшебные помощники. Следы обряда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мотивы мифа в сказке. Отражение взглядов на мир и общество. Докучные сказки - игра с застывшими правилами сказки.</w:t>
      </w:r>
    </w:p>
    <w:p w:rsidR="00D71301" w:rsidRPr="00D71301" w:rsidRDefault="00D71301" w:rsidP="00086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Жанр </w:t>
      </w:r>
      <w:proofErr w:type="spellStart"/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басни.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Двучленная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басни: сюжетная часть и нравоучение в виде</w:t>
      </w:r>
    </w:p>
    <w:p w:rsidR="00D71301" w:rsidRPr="00D71301" w:rsidRDefault="00D71301" w:rsidP="0008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морали. Происхождение сюжетной части из сказки о животных. Эзоп как мифологическая фигура и реальный баснописец. Басни Эзопа и Крылова: использование</w:t>
      </w:r>
    </w:p>
    <w:p w:rsidR="00D71301" w:rsidRPr="00D71301" w:rsidRDefault="00D71301" w:rsidP="0008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 сюжетов, сходство смысла, структуры, сходство и различие композиций. Сочинение басни в прозе.</w:t>
      </w:r>
    </w:p>
    <w:p w:rsidR="00D71301" w:rsidRPr="00D71301" w:rsidRDefault="00D71301" w:rsidP="00086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Авторская </w:t>
      </w:r>
      <w:proofErr w:type="spellStart"/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связей с народной сказкой и обретение</w:t>
      </w:r>
    </w:p>
    <w:p w:rsidR="00D71301" w:rsidRPr="00D71301" w:rsidRDefault="00D71301" w:rsidP="0008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смысла. Авторские сказки классической и современной русской и зарубежной литературы. Авторские «объяснительные» сказки. Средства выражения авторского отношения к изображаемому в сказке. Авторская оценка героя. Развитие сказочной «этики»: от победы с помощью магической силы к торжеству ума, смекалки (в народной сказке); к осознанию ценности нравственного совершенства и силы любви (в авторской сказке). Общие мотивы в сказках разных народов.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Сказочная </w:t>
      </w:r>
      <w:proofErr w:type="spellStart"/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повесть.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Жанровые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особенности, роднящие сказочную повесть с рассказом: наличие нескольких сюжетных линий, многообразие событий, протяженность действия во времени, реальность переживаний героя. Жанровые особенности, роднящие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сказочную повесть со сказкой: сосуществование реального и волшебного мира, превращения, подвиги героя и выполнение им трудных заданий, волшебные числа и волшебные слова. Герой сказочной повести: проявление характера в поступках и речи,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характера во времени. Сюжет (завязка, кульминация и развязка) в объемном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 произведении, определение средств художественной выразительности.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представлений о жанре рассказа. Герой рассказа: особенности характера и мир чувств героя. Сравнительный анализ характеров персонажей (героев).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авторской оценки героя: портрет героя, характеристика действий и эмоциональных реакций героя, описание интерьера или пейзажа, окружающего героя. Выделение элементов сюжета: завязки, кульминации, развязки. Выявление средств художественной выразительности.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Поэзия.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поэтического взгляда на мир. Раскрытие внутреннего мира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в стихотворении. Открытое выражение чувства в авторской поэзии. Сюжетное развертывание переживания. Создание яркого образа с помощью разнообразных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художественной выразительности: олицетворения, сравнения, эпитета (определения), контраста, звукописи, гиперболы и повтора.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C63DAF" w:rsidRDefault="00D71301" w:rsidP="00C6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драматизация; устное словесное рисование, установление причинно-следственных связей в тексте, последовательности событий; изложение,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D71301" w:rsidRPr="00D71301" w:rsidRDefault="00D71301" w:rsidP="00C6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чтения третьего года обучения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 </w:t>
      </w: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Малые жанры фольклора: считалки, загадки,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заклички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пословицы, поговорки. Мифологические сюжеты Древней Греции, славянские мифы, карельские мифы «Калевала».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сказки и сказки разных народов </w:t>
      </w:r>
      <w:r w:rsidRPr="00D713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Яичко», «Петушок- золотой гребешок и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жерновцы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«Сивка-бурка», «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Хаврошечка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«Мороз, Солнце и Ветер», «Царевна-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лягушка», «Царевна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Несмеяна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»*, «У страха глаза велики», докучные сказки*, «Коза с орехами»*.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«Хитрая лиса» (корякская сказка)*, «Почему звери друг от друга отличаются» (нанайская сказка), «Отчего у зайца длинные уши» (мансийская сказка), «Медведь и бурундук» (нивхская сказка), «Волшебная лампа Аладдина» (арабская сказка)*.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Авторские сказки классической русской и зарубежной литературы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Ш. Перро «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Рике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хохолком»*; В.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Гауф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«Маленький Мук»*; Г. Х. Андерсен «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Дюймовочка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«Огниво»*; А. Пушкин «Сказка о мертвой царевне и о семи богатырях»; Д.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Мамин-Сибиряк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«Серая Шейка».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Басни </w:t>
      </w: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Эзоп «Ворон и лисица», «Лисица и виноград»; И. Крылов «Ворона и Лисица», «Лисица и Виноград»; С. Михалков «Бараны».</w:t>
      </w:r>
    </w:p>
    <w:p w:rsidR="00D71301" w:rsidRPr="00D71301" w:rsidRDefault="00D71301" w:rsidP="00D713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Классики русской литературы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Пушкин, М. Лермонтов, Ф. Тютчев, А. Фет, В. Жуковский, Е. Баратынский, А Кольцов*, Я. Полонский*, А. Майков, Н. Некрасов, К. Бальмонт, И. Бунин, С. Есенин, В. Хлебников*, Саша Черный*, А.К. Толстой.</w:t>
      </w:r>
    </w:p>
    <w:p w:rsidR="00D71301" w:rsidRPr="00D71301" w:rsidRDefault="00D71301" w:rsidP="00D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Тургенев «Воробей», «Голуби»*, «Собака»*; Н. Некрасов «Дедушка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Мазай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зайцы»; Н. Гарин-Михайловский «Детство Темы»; В. Гаршин «Лягушка-путешественница»; П. Бажов «Серебряное копытце»; Е. Шварц «Сказка о потерянном времени»*; Ю.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Олеша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«Три толстяка»*; А. Гайдар «Тимур и его команда»*.</w:t>
      </w:r>
    </w:p>
    <w:p w:rsidR="00D71301" w:rsidRPr="00D71301" w:rsidRDefault="00D71301" w:rsidP="004F34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Современная русская и зарубежная литература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 Исаковский, Н.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Рыленков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Е. Евтушенко, С. Маршак, А.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*, Б.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Заходер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Бородицкая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Г. Новицкая, М.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Яснов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Мошковская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Ю.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Мориц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*, Ю. Кушак,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Тим Собакин, С. Махотин*, Н. Матвеева.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Пришвин «Разговор деревьев», «Говорящий грач»*; Ю. Коваль «Тузик», «Висячий мостик», «Тучка и галки», «Соловьи»*, «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Шамайка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»*; К. Паустовский «Стальное колечко», «Прощание с летом», «Кот Ворюга», «Растрепанный воробей»*; Г. Снегирев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«Чудесная лодка»; Н. Носов «Шурик у дедушки»; В. Драгунский «Красный шарик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синем небе», «Девочка на шаре»; С. Козлов «Такое дерево», «Как поймать облако»;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Акимушкин «Обезьяньи носы», «Броненосцы»; И. Пивоварова «Плохие сны»,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Чаплина*, Д.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Нагишкин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*; В.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Голявкин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«Был не крайний случай», «Рассказы»*;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 Раскин «Когда папа был маленьким»*; Ю. Дмитриев «О природе для больших и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маленьких»*; Я.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Ларри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«Необычайные приключения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Карика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Вали»*; А. Волков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«Волшебник Изумрудного города»*.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Р. Киплинг «Отчего у верблюда горб»; Э.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Распе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«Приключения барона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Мюнхаузена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»*; С. Лагерлеф «Путешествие Нильса с дикими гусями»; Э.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Сетон_Томпсон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«Уличный певец»*; Д. Даррелл «Моя семья и другие звери»*; Л. Кэрролл «Приключения Алисы в стране чудес»*; А.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Милн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Винни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Пух и все-все-все»*; Ф.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Баум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«Волшебник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страны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»*; П.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Треверс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«Мери </w:t>
      </w:r>
      <w:proofErr w:type="spellStart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Поппинс</w:t>
      </w:r>
      <w:proofErr w:type="spellEnd"/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»*.</w:t>
      </w:r>
    </w:p>
    <w:p w:rsidR="00D71301" w:rsidRPr="00D71301" w:rsidRDefault="00D71301" w:rsidP="004F34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Японские трехстишия.</w:t>
      </w:r>
    </w:p>
    <w:p w:rsidR="00D71301" w:rsidRPr="00D71301" w:rsidRDefault="00D71301" w:rsidP="004F34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71301" w:rsidRPr="00D71301" w:rsidRDefault="00D71301" w:rsidP="004F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 </w:t>
      </w:r>
      <w:r w:rsidRPr="00D7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Звездочкой обозначены произведения, помещенные в хрестоматии</w:t>
      </w:r>
    </w:p>
    <w:p w:rsidR="00D71301" w:rsidRPr="00D71301" w:rsidRDefault="00D71301" w:rsidP="004F34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0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 </w:t>
      </w:r>
    </w:p>
    <w:p w:rsidR="004F34F9" w:rsidRPr="00C63DAF" w:rsidRDefault="004F34F9" w:rsidP="004F3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AF">
        <w:rPr>
          <w:rFonts w:ascii="Times New Roman" w:hAnsi="Times New Roman" w:cs="Times New Roman"/>
          <w:b/>
          <w:sz w:val="24"/>
          <w:szCs w:val="24"/>
        </w:rPr>
        <w:t>4. ТЕМАТИЧЕСКОЕ ПЛАНИРОВАНИЕ</w:t>
      </w:r>
    </w:p>
    <w:tbl>
      <w:tblPr>
        <w:tblW w:w="9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1415"/>
        <w:gridCol w:w="6920"/>
      </w:tblGrid>
      <w:tr w:rsidR="004F34F9" w:rsidRPr="004B4B51" w:rsidTr="004F34F9">
        <w:trPr>
          <w:trHeight w:val="1161"/>
        </w:trPr>
        <w:tc>
          <w:tcPr>
            <w:tcW w:w="996" w:type="dxa"/>
            <w:shd w:val="clear" w:color="auto" w:fill="auto"/>
          </w:tcPr>
          <w:p w:rsidR="004F34F9" w:rsidRPr="004B4B51" w:rsidRDefault="004F34F9" w:rsidP="004F34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B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34F9" w:rsidRPr="004B4B51" w:rsidRDefault="004F34F9" w:rsidP="004F34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B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4B4B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B4B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4F34F9" w:rsidRPr="004B4B51" w:rsidRDefault="004F34F9" w:rsidP="004F34F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B4B51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6920" w:type="dxa"/>
            <w:shd w:val="clear" w:color="auto" w:fill="auto"/>
          </w:tcPr>
          <w:p w:rsidR="004F34F9" w:rsidRPr="004B4B51" w:rsidRDefault="004F34F9" w:rsidP="004F34F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51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  <w:p w:rsidR="004F34F9" w:rsidRPr="004B4B51" w:rsidRDefault="004F34F9" w:rsidP="004F3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DAF" w:rsidRPr="004B4B51" w:rsidTr="000C54D9">
        <w:trPr>
          <w:trHeight w:val="397"/>
        </w:trPr>
        <w:tc>
          <w:tcPr>
            <w:tcW w:w="9331" w:type="dxa"/>
            <w:gridSpan w:val="3"/>
            <w:shd w:val="clear" w:color="auto" w:fill="auto"/>
          </w:tcPr>
          <w:p w:rsidR="00C63DAF" w:rsidRPr="004B4B51" w:rsidRDefault="00C63DAF" w:rsidP="00C6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"Вступаем в неизведанный мир" ( 18 часов)</w:t>
            </w:r>
          </w:p>
        </w:tc>
      </w:tr>
      <w:tr w:rsidR="004F34F9" w:rsidRPr="004B4B51" w:rsidTr="004F34F9">
        <w:trPr>
          <w:trHeight w:val="454"/>
        </w:trPr>
        <w:tc>
          <w:tcPr>
            <w:tcW w:w="996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4F34F9" w:rsidRPr="004B4B51" w:rsidRDefault="004F34F9" w:rsidP="004F3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Условные обозначения в учебнике.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Обращениеавтора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Ю.П.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«1 сентября».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миф.(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Стр. 3-7, 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F34F9" w:rsidRPr="004B4B51" w:rsidRDefault="004F34F9" w:rsidP="004F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4F9" w:rsidRPr="004B4B51" w:rsidTr="004F34F9">
        <w:trPr>
          <w:trHeight w:val="454"/>
        </w:trPr>
        <w:tc>
          <w:tcPr>
            <w:tcW w:w="996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4F34F9" w:rsidRDefault="004F34F9" w:rsidP="004F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человека и природы в древности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(по фрагментам карельских сказаний «Калевала», славянских мифов).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мифологическими пространственными представлениями.</w:t>
            </w:r>
          </w:p>
          <w:p w:rsidR="004F34F9" w:rsidRPr="004B4B51" w:rsidRDefault="004F34F9" w:rsidP="004F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8–11)</w:t>
            </w:r>
          </w:p>
        </w:tc>
      </w:tr>
      <w:tr w:rsidR="004F34F9" w:rsidRPr="004B4B51" w:rsidTr="004F34F9">
        <w:trPr>
          <w:trHeight w:val="199"/>
        </w:trPr>
        <w:tc>
          <w:tcPr>
            <w:tcW w:w="996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5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4F34F9" w:rsidRPr="004B4B51" w:rsidRDefault="004F34F9" w:rsidP="004F34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Народная сказка  «Яичко».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кумулятивногопостроения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накоплениягероев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событий.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(С. 12–14)</w:t>
            </w:r>
          </w:p>
        </w:tc>
      </w:tr>
      <w:tr w:rsidR="004F34F9" w:rsidRPr="004B4B51" w:rsidTr="004F34F9">
        <w:trPr>
          <w:trHeight w:val="454"/>
        </w:trPr>
        <w:tc>
          <w:tcPr>
            <w:tcW w:w="996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4F34F9" w:rsidRPr="00D71301" w:rsidRDefault="004F34F9" w:rsidP="004F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С.Я. Маршак «Дом, который построил Джек», связь стихотворения с народной сказкой.</w:t>
            </w:r>
          </w:p>
          <w:p w:rsidR="004F34F9" w:rsidRPr="00D71301" w:rsidRDefault="004F34F9" w:rsidP="004F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М.Я.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«Убежало молоко».</w:t>
            </w:r>
          </w:p>
          <w:p w:rsidR="004F34F9" w:rsidRPr="00D71301" w:rsidRDefault="004F34F9" w:rsidP="004F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сочинять сказки- цепочки. </w:t>
            </w:r>
            <w:r w:rsidRPr="00D7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Урок-сказка</w:t>
            </w:r>
            <w:r w:rsidRPr="00D7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15–19)</w:t>
            </w:r>
          </w:p>
        </w:tc>
      </w:tr>
      <w:tr w:rsidR="004F34F9" w:rsidRPr="004B4B51" w:rsidTr="004F34F9">
        <w:trPr>
          <w:trHeight w:val="454"/>
        </w:trPr>
        <w:tc>
          <w:tcPr>
            <w:tcW w:w="996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4F34F9" w:rsidRPr="00D71301" w:rsidRDefault="004F34F9" w:rsidP="004F34F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Мирового дерева в фольклорных и живописных произведениях. Русская народная сказка «Петушок – золотой гребешок и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19–26; с. 171 Картинная галерея)</w:t>
            </w:r>
          </w:p>
        </w:tc>
      </w:tr>
      <w:tr w:rsidR="004F34F9" w:rsidRPr="004B4B51" w:rsidTr="004F34F9">
        <w:trPr>
          <w:trHeight w:val="454"/>
        </w:trPr>
        <w:tc>
          <w:tcPr>
            <w:tcW w:w="996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5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4F34F9" w:rsidRPr="00D71301" w:rsidRDefault="004F34F9" w:rsidP="004F34F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народной волшебной сказки. Числовая магия и магия слова, наличие волшебного помощника.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Русская народная сказка «Петушок – золотой гребешок и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27–30)</w:t>
            </w:r>
          </w:p>
        </w:tc>
      </w:tr>
      <w:tr w:rsidR="004F34F9" w:rsidRPr="004B4B51" w:rsidTr="004F34F9">
        <w:trPr>
          <w:trHeight w:val="454"/>
        </w:trPr>
        <w:tc>
          <w:tcPr>
            <w:tcW w:w="996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5" w:type="dxa"/>
            <w:shd w:val="clear" w:color="auto" w:fill="auto"/>
          </w:tcPr>
          <w:p w:rsidR="004F34F9" w:rsidRPr="004B4B51" w:rsidRDefault="004F34F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4F34F9" w:rsidRPr="00D71301" w:rsidRDefault="004F34F9" w:rsidP="004F34F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Русская народная сказка «Царевна-лягушка».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магия и магия слова, наличие волшебного помощника Мир волшебной сказки в живописи: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В. Васнецов, И.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Билибин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(С. 27–30; с. 172–173 Картинная галерея.)</w:t>
            </w:r>
          </w:p>
        </w:tc>
      </w:tr>
      <w:tr w:rsidR="00E100E4" w:rsidRPr="004B4B51" w:rsidTr="004F34F9">
        <w:trPr>
          <w:trHeight w:val="454"/>
        </w:trPr>
        <w:tc>
          <w:tcPr>
            <w:tcW w:w="996" w:type="dxa"/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15" w:type="dxa"/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E100E4" w:rsidRPr="00D71301" w:rsidRDefault="00E100E4" w:rsidP="00A4042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Русская народная сказка «Сивка-бурка».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положения героя в семье, особенности его внешности.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31–40)</w:t>
            </w:r>
          </w:p>
        </w:tc>
      </w:tr>
      <w:tr w:rsidR="00E100E4" w:rsidRPr="004B4B51" w:rsidTr="004F34F9">
        <w:trPr>
          <w:trHeight w:val="454"/>
        </w:trPr>
        <w:tc>
          <w:tcPr>
            <w:tcW w:w="996" w:type="dxa"/>
            <w:shd w:val="clear" w:color="auto" w:fill="auto"/>
          </w:tcPr>
          <w:p w:rsidR="00E100E4" w:rsidRPr="004B4B51" w:rsidRDefault="00A40429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5" w:type="dxa"/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color w:val="000000"/>
                <w:sz w:val="24"/>
                <w:szCs w:val="24"/>
              </w:rPr>
            </w:pPr>
            <w:r w:rsidRPr="004B4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E100E4" w:rsidRPr="00D71301" w:rsidRDefault="00E100E4" w:rsidP="00A4042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«Сивка-бурка». Числовая магия и магия слова, наличие волшебного помощника. Мир волшебной сказки в живописи: В. Васнецов, Т.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Маврина.Урок-сказка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31–40; с. 174–175 Картинная галерея)</w:t>
            </w:r>
          </w:p>
        </w:tc>
      </w:tr>
      <w:tr w:rsidR="00E100E4" w:rsidRPr="004B4B51" w:rsidTr="004F34F9">
        <w:trPr>
          <w:trHeight w:val="454"/>
        </w:trPr>
        <w:tc>
          <w:tcPr>
            <w:tcW w:w="996" w:type="dxa"/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10 (</w:t>
            </w:r>
          </w:p>
        </w:tc>
        <w:tc>
          <w:tcPr>
            <w:tcW w:w="1415" w:type="dxa"/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color w:val="000000"/>
                <w:sz w:val="24"/>
                <w:szCs w:val="24"/>
              </w:rPr>
            </w:pPr>
            <w:r w:rsidRPr="004B4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E100E4" w:rsidRPr="00D71301" w:rsidRDefault="00E100E4" w:rsidP="00A4042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богатство народа, выраженное в фольклоре. Загадки.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41–42)</w:t>
            </w:r>
          </w:p>
        </w:tc>
      </w:tr>
      <w:tr w:rsidR="00E100E4" w:rsidRPr="004B4B51" w:rsidTr="004F34F9">
        <w:trPr>
          <w:trHeight w:val="454"/>
        </w:trPr>
        <w:tc>
          <w:tcPr>
            <w:tcW w:w="996" w:type="dxa"/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5" w:type="dxa"/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color w:val="000000"/>
                <w:sz w:val="24"/>
                <w:szCs w:val="24"/>
              </w:rPr>
            </w:pPr>
            <w:r w:rsidRPr="004B4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E100E4" w:rsidRPr="00D71301" w:rsidRDefault="00E100E4" w:rsidP="00A4042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».Урок-сказка(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42–47)</w:t>
            </w:r>
          </w:p>
        </w:tc>
      </w:tr>
      <w:tr w:rsidR="00E100E4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color w:val="000000"/>
                <w:sz w:val="24"/>
                <w:szCs w:val="24"/>
              </w:rPr>
            </w:pPr>
            <w:r w:rsidRPr="004B4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D71301" w:rsidRDefault="00E100E4" w:rsidP="00A4042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сказкам. Сочинение  сказки по законам народной волшебной сказки.</w:t>
            </w:r>
            <w:r w:rsidRPr="00D7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48)</w:t>
            </w:r>
          </w:p>
        </w:tc>
      </w:tr>
      <w:tr w:rsidR="00E100E4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color w:val="000000"/>
                <w:sz w:val="24"/>
                <w:szCs w:val="24"/>
              </w:rPr>
            </w:pPr>
            <w:r w:rsidRPr="004B4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D71301" w:rsidRDefault="00E100E4" w:rsidP="00A4042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авторского взгляда на мир в произведениях литературы и живописи: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Г.М. Новицкая «Береза», И.А. Бунин «Все лес и лес», М. Врубель «Сирень».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(С. 49;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17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7, 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Картинная галерея)</w:t>
            </w:r>
          </w:p>
        </w:tc>
      </w:tr>
      <w:tr w:rsidR="00E100E4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color w:val="000000"/>
                <w:sz w:val="24"/>
                <w:szCs w:val="24"/>
              </w:rPr>
            </w:pPr>
            <w:r w:rsidRPr="004B4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D71301" w:rsidRDefault="00E100E4" w:rsidP="00A4042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творческого отношения к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миру.Особенности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авторского взгляда на мир в произведениях литературы  и живописи: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Ф.И. Тютчев  «Полдень», М. Врубель «Пан».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(С. 50;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176  Картинная галерея)</w:t>
            </w:r>
          </w:p>
        </w:tc>
      </w:tr>
      <w:tr w:rsidR="00E100E4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color w:val="000000"/>
                <w:sz w:val="24"/>
                <w:szCs w:val="24"/>
              </w:rPr>
            </w:pPr>
            <w:r w:rsidRPr="004B4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D71301" w:rsidRDefault="00E100E4" w:rsidP="00A4042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   авторского взгляда на мир в произведениях  литературы и живописи: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Ф.И. Тютчев «Полдень»,  М. Врубель «Пан».( С. 50;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176 Картинная галерея)</w:t>
            </w:r>
          </w:p>
        </w:tc>
      </w:tr>
      <w:tr w:rsidR="00E100E4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E100E4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5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color w:val="000000"/>
                <w:sz w:val="24"/>
                <w:szCs w:val="24"/>
              </w:rPr>
            </w:pPr>
            <w:r w:rsidRPr="004B4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D71301" w:rsidRDefault="00E100E4" w:rsidP="00A4042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 мифологических  представлений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Современного  человека.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Юмористическоеосвещение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колдовства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рассказеН.Н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Носова «Шурик у дедушки». (С. 51–60)</w:t>
            </w:r>
          </w:p>
        </w:tc>
      </w:tr>
      <w:tr w:rsidR="00E100E4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color w:val="000000"/>
                <w:sz w:val="24"/>
                <w:szCs w:val="24"/>
              </w:rPr>
            </w:pPr>
            <w:r w:rsidRPr="004B4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D71301" w:rsidRDefault="00E100E4" w:rsidP="00A4042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литературного героя,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рассказеН.Н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Носова «Шурик у дедушки».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картиныП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Синьяка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Красныйбуй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Сочинение о летних впечатлениях.(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С. 51–60;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178 Картинная 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галерея)</w:t>
            </w:r>
          </w:p>
        </w:tc>
      </w:tr>
      <w:tr w:rsidR="00E100E4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E100E4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4B4B51" w:rsidRDefault="00E100E4" w:rsidP="004F34F9">
            <w:pPr>
              <w:tabs>
                <w:tab w:val="left" w:pos="15026"/>
                <w:tab w:val="left" w:pos="15735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B4B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E4" w:rsidRPr="00D71301" w:rsidRDefault="00E100E4" w:rsidP="00A40429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Идейно-нравственное значение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стихотворения.Анализ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художественных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приемов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стихотворении М.В. Исаковского «Попрощаться с теплым летом».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«Проверь себя».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(С. 60–61)</w:t>
            </w:r>
          </w:p>
        </w:tc>
      </w:tr>
      <w:tr w:rsidR="00C63DAF" w:rsidRPr="004B4B51" w:rsidTr="0016609F">
        <w:trPr>
          <w:trHeight w:val="454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AF" w:rsidRPr="00D71301" w:rsidRDefault="00C63DAF" w:rsidP="00C63DAF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"В единой семье всего живого" (22 часа)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Мифологические мотивы, характерные для фольклора разных народов. Представление о пантеоне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греческихбогов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64–67)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Мифологические мотивы, характерные для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фольклораРазных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народов. Урок-презентация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68–69)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древних представлений о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миреи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человеке в описании подвигов мифологического героя.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70–73)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древних представлений о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миреи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человеке в описании путешествий и подвигов мифологического героя  Урок-путешествие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Хр. С. 10-11)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родины в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поэзии: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Жуковский «Родного неба милый свет…», А.К. Толстой «Край ты мой…». (С. 74)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Мифологические образы,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характерныедля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славянского фольклора. Представление о пантеоне богов у древних славян.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Легенда «Земля со дна океана». (С. 75–77)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Мифологические образы, характерные для славянского фольклора.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Легенда «Земля со дна океана». (С. 77–79)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Олицетворение сил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Русская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народная сказка «Мороз, Солнце и Ветер».(С. 79–81)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ветра в литературе, живописи,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музыке: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А.Н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Майков «Колыбельная песня», М.В. Исаковский «Ветер», А.С. Пушкин «Ветер,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ветер!Ты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могуч…».( С. 82–83;с. 180–181 Картинная 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ветра в литературе, живописи,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музыке: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 Рылова «В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голубом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просторе», «Зеленый шум».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Сочинение по впечатлениям о картине.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82–83;с. 180–181 Картинная 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сочинений. Знакомство со сказкой А.С. Пушкина«Сказка о мертвой Царевне и о семи богатырях».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84–97)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сказки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А.С. Пушкина «Сказка о мертвой Царевне и о семи богатырях».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 с фольклорными сказками.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84–97)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сказки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А.С. Пушкина «Сказка о мертвой Царевне и о семи богатырях».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от фольклорных сказок.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84–97)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Сказки А.С. Пушкина 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Урок-сказка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весны и зимы в стихотворении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А.А. Фета «Глубь небес опять ясна…» (С. 98)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чувств в стихотворении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М.Ю. Лермонтова«На севере диком…» и картинах И. Шишкина «Сосна»,М. Сарьяна  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«Пальма».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приемом олицетворения.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99; с. 182–183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 радости, единения с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авторской сказки С.Г. Козлова «Такое дерево».(С. 100–102)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Необычное в обычном: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рассказа Г.Я. Снегирева«Чудесная лодка». (С. 103–105)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ценности, выраженные в стихотворных текстах. Олицетворение в стихотворениях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А.А. Фета«Летний вечер тих и ясен…», Е.А. Евтушенко «Заря у клена на руках…». (С. 105–106)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Поэтические открытия в авторской сказке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С.Г. Козлова«Как поймать  облако». (С. 106–109)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Духовный   мир героев   сказок   С.Г.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Козлова.Библиотечный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 ценность поэтических открытий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хокку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Басё,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Кикаку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 стихотворении С.А. Есенина«С добрым утром!».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«Проверь себя».  Урок-презентация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110–112)</w:t>
            </w:r>
          </w:p>
        </w:tc>
      </w:tr>
      <w:tr w:rsidR="00804533" w:rsidRPr="004B4B51" w:rsidTr="00984DF1">
        <w:trPr>
          <w:trHeight w:val="318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33" w:rsidRPr="00D71301" w:rsidRDefault="00804533" w:rsidP="0080453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"Открываем мир заново" (20 часов)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культурного наследия прошлого. Связь произведений устного народного творчества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(загадка,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закличка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считалка)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древними представлениями о мире и человеке. Пословицы о земле-матери.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114–115)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 в древнегреческом мифе «Похищение Персефоны». Урок-презентация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116–118)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 в славянском сказании «Небесные великаны». Связь произведений устного народного творчества  с древними представлениями о мире и человеке.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119–122)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Библиотечный урок. Работа над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проектомпо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созданию сборника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загадокПроект</w:t>
            </w:r>
            <w:proofErr w:type="spellEnd"/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 в художественной литературе. Проникновенный образ природы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произведении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К.Г. Паустовского «Прощание с летом».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123–125)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поэтических  образов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А.С. Пушкина(«Вот север, тучи нагоняя…») и  Ф.И. Тютчева(«Чародейкою Зимою…»).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</w:t>
            </w:r>
            <w:r w:rsidRPr="00D7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126–127)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Мифологические представления о животных в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народнойкорякской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сказке «Хитрая лиса».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128–130)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произведения Д.Н. Мамина- Сибиряка «Серая Шейка».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130–134)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 почерк писателя Д.Н. Мамина- Сибиряка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сказке «Серая Шейка»).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134–137)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 почерк писателя Д.Н. Мамина- Сибиряка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сказке «Серая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Шейка»).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137–141)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«Серая Шейка»: сказка или рассказ?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141–145)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«Серая Шейка»: сказка или рассказ? Урок-презентация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134–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145)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М.Д.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Яснов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и птицы»,Э.Э.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Зябликсогрелся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С.Я. Маршак «Воробьи по проводам…»(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145–147)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Идейно – нравственная  проблематика в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сказеП.П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Бажова «Серебряное копытце».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147–150)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почерк писателя П.П. Бажова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(сказ «Серебряное копытце»).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151–155)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почерк писателя П.П. Бажова (сказ «Серебряное копытце»). Анализ картины М. Шагала «Синий дом»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155–159)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по сказам П.П. Бажова (самостоятельное  чтение)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красота поэтических образов А.А. Фета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(«Чудная  картина…») и М.Ю. Лермонтова («Горные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ершины…»),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Ван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«Дорога с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кипарисамии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звездой».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160–161; с. 186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Поэтические образы малой родины: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Рыленков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«Все в тающей дымке…» и картина И. Левитана«Тихая обитель».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Сочинение по картине.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162–163; с. 187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«Проверь себя».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164</w:t>
            </w:r>
          </w:p>
        </w:tc>
      </w:tr>
      <w:tr w:rsidR="001130E0" w:rsidRPr="004B4B51" w:rsidTr="00BB1ACA">
        <w:trPr>
          <w:trHeight w:val="454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E0" w:rsidRPr="00D71301" w:rsidRDefault="001130E0" w:rsidP="001130E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"Времена, когда звери говорили" (26 часов)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«Объяснительные» (этиологические) сказки разных народов: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«Почему звери друг от друга отличаются»(нанайская сказка).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(Ч.2,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4–6)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«Объяснительные» (этиологические) сказки разных народов: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«Отчего у зайца длинные уши» (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мансийскаясказка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 «Медведь и бурундук» (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нивхскаясказка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Урок-презентация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6–8-11)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(тест) по итогам </w:t>
            </w:r>
            <w:r w:rsidRPr="00D7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7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полугодия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контрольной работы. Отношение к природе наших предков в «объяснительных»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сказках.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Стихотворение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П.Н.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«Зимние гости».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11–13)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   произведения, стилизованные под«объяснительные» сказки.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Сказка Р. Киплинга«Отчего у верблюда горб». (С. 14–19)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произведения, стилизованные под«объяснительные» сказки.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Сказка Р. Киплинга«Отчего у верблюда горб». (С. 14–19)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Наедине с книгой.   Сказки Р. Киплинга  о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животных.Урок-сказка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20)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природы в авторских  произведениях.</w:t>
            </w:r>
          </w:p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   И.И. Акимушкина  «Обезьяньи носы». (С. 21)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Чудеса природы  в авторских  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произведениях.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И.И. Акимушкина «Броненосцы», стихотворение Тима Собакина  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«Две коровы». (С. 22–24)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 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  работы. Создание сказок и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рассказовпо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мотивам прочитанных произведений. Проект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24–25)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  работы. Создание сказок и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рассказовпо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мотивам прочитанных произведений. Проект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24–25)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 нравственные проблемы в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К.Г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Паустовского «Стальное колечко».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или сказка?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26–29)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 «Стальное колечко»: рассказ или сказка?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30–34)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родной стороне в произведении К.Г. Паустовского  «Стальное колечко».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34–36)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 в произведениях писателей, художников.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расширение читательского кругозора и знакомство детей с произведениями Г.А.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В.В. Бианки, К.Г. Паустовского;– работа с картиной В. Бакшеева «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весна»;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36–37; с. 179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 в произведениях писателей, художников.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расширение читательского кругозора и знакомство детей с произведениями Г.А.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В.В. Бианки, К.Г. Паустовского;– написание сочинений о приходе весны.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Урок-презентация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36–37; с. 179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Чудесные открытия, взгляд поэта и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художника: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Стихотворение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И.А. Бунина «Родник» и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картинаВ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Поленова «Заросший пруд».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38; с. 180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 взгляд  Ю.И. Коваля на природу малой родины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рассказам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«Тузик», «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Висячиймостик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«Тучка  и галки»). (С. 39–42)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ценностно-эстетического восприятия мира, воплощенный в рассказах Ю.И. Коваля(«Тузик», «Висячий  мостик», «Тучка и галки»).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39–42)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Чудесные открытия в стихотворении А.А. Фета«Весенний дождь».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43)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«Особое зрение» искусства.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Способностьвидеть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чудеса, способность удивляться миру: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С.Я. Маршака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«Ландыш».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44)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E100E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«Особое зрение» искусства: 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стихотворениеС.Я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Маршака «Ландыш». Работа по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картинеИ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Грабаря «Мартовский снег».(С. 44; с. 181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«Особое зрение» искусства.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Способностьвидеть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чудеса, способность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удивлятьсямиру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стихотворение Н.Н. Матвеевой «Солнечный зайчик».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(С. 45)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пробуждающихся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эстетическихчувств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 В.Ю. Драгунского «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Красныйшарик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синем небе».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46–47)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Наедине с книгой. Рассказы В.Ю. Драгунского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A40429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86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«Проверь себя». Проект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С.48)</w:t>
            </w:r>
          </w:p>
        </w:tc>
      </w:tr>
      <w:tr w:rsidR="001130E0" w:rsidRPr="004B4B51" w:rsidTr="00597F32">
        <w:trPr>
          <w:trHeight w:val="454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E0" w:rsidRPr="00D71301" w:rsidRDefault="001130E0" w:rsidP="001130E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"Всмотрись в мир своей души" (16 часов)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разных   народов  о происхождении человека и его душевных качеств.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50–51)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с мифологическими мотивами в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авторскомтворчестве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Н.Н. Матвеева «Девочка и пластилин» и картина В. Кандинского «Два овала». (С. 52; с. 182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жанромбасни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Мораль в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басне.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Крылов «Ворона и Лисица». (С. 53–54)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Воспитательное значение басни.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И.А. Крылов«Лисица и Виноград». Работа в «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Картиннойгалерее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с иллюстрациями В. Серова к басням.(С. 55;с. 183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Басня – древний жанр словесности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(по басням Эзопа «Ворон и лисица», «Лисица и виноград»).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Сравнительный анализ басен Эзопа и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басенКрылова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56–57)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творческого опыта. Сочинение басни в прозе.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урок.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хрестоматии с баснями Л.Н. Толстого, Эзопа, И.А. Крылова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жанра басни во времени. 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СтихотворениеС.В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Михалкова «Бараны».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58)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Сказка, похожая на басню.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Народная сказка «У страха глаза велики». (С. 59–62)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9C6B61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Поучительный смысл сказки В.М. Гаршина «Лягушка- путешественница». Урок-сказка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63–66)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Поучительный смысл сказки В.М. Гаршина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Лягушка-путешественница.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66–70)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9C6B61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Басенная основа сказки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(фрагмент из «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Панчатантры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»).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(С. 71–72)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Юмористическая природа рассказа К.Г. Паустовского «Кот Ворюга».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73–78)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Нравоучительный смысл рассказа К.Г. Паустовского «Кот Ворюга».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73–78)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Художественные особенности рассказов И.М. Пивоваровой «Плохие сны»,  В.В.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«Был не крайний случай».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79–81)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9C6B61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«Проверь себя». Представление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детскихТворческих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проектных работ. Проект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81–82)</w:t>
            </w:r>
          </w:p>
        </w:tc>
      </w:tr>
      <w:tr w:rsidR="001130E0" w:rsidRPr="004B4B51" w:rsidTr="002B1975">
        <w:trPr>
          <w:trHeight w:val="454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E0" w:rsidRPr="0037557F" w:rsidRDefault="001130E0" w:rsidP="001130E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"Пересоздаём мир в творчестве" (20 часов)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Вечные ценности искусства и творчества. Миф о художнике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(«Орфей и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84–88)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искусства. Миф о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силеИскусства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(«Орфей и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»). (С. 88–91)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1130E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мира художником. Работа с произведениями разных видов искусства: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М.Я.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«Художник»,А. 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Герасимов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«После дождя».(С. 92; с. 184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9C6B61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106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1130E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мира художником. Работа с произведениями разных видов искусства: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М.Я.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«Художник»,А. Герасимов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«После дождя».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Урок-презентация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92; с. 184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Чудеса поэтических и живописных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образов: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Ю.И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Коваль «Соловьи». (С. 92–95)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стихи?»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(по стихотворению  Б.В.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 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Особый взгляд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поэтана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(по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стихотворениямК.Д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Бальмонта «Трудно фее», «Гномы»). (С. 96–98)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«маленького» героя в народных и авторских произведениях.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99)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волшебной сказкой Г.Х. Андерсена «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100–104)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Испытания, которые проходит героиня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сказкидля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обретения счастья.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105–115)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9C6B61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Сказочный мир Андерсена. Трепетная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красотаСказочных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героев. Урок-сказка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104–115)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9C6B61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инсценированных отрывков из сказки «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Урок-презентация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115–120)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="009C6B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повестью-сказкойС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Лагерлёф «Чудесное путешествие Нильса с дикими гусями».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121–125)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главного героя и других персонажей повести- сказки С. Лагерлёф «Чудесное Путешествие Нильса с дикими гусями».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126–132)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проблематика текста С. Лагерлёф. Как трудно стать человеком. Материалы хрестоматии или книги</w:t>
            </w:r>
            <w:r w:rsidRPr="00D713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(Хр. с. 174-183)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проблематика текста С. Лагерлёф. Как трудно стать человеком. Материалы хрестоматии или книги</w:t>
            </w:r>
            <w:r w:rsidRPr="00D713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(Хр. с. 174-183)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проблематика текста С. Лагерлёф. Как трудно стать человеком. Материалы хрестоматии или книги</w:t>
            </w:r>
            <w:r w:rsidRPr="00D713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(Хр. с. 174-183)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9C6B61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о произведении. Урок-презентация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99)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Внимательное и бережное отношение поэта, художника к миру.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М.М. Пришвин «Разговор деревьев».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 Шишкин«Сныть-трава»,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Дюрер «Трава».(С. 133–134; с. 185–186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М.Я.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гостях у лесника».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134–135)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9C6B61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 </w:t>
            </w:r>
            <w:r w:rsidR="0037557F"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«Проверь себя». Представление  творческих и проектных работ. Проект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136)</w:t>
            </w:r>
          </w:p>
        </w:tc>
      </w:tr>
      <w:tr w:rsidR="001130E0" w:rsidRPr="004B4B51" w:rsidTr="00C653DA">
        <w:trPr>
          <w:trHeight w:val="454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E0" w:rsidRPr="00D71301" w:rsidRDefault="001130E0" w:rsidP="001130E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" Без тебя мир неполный" (14 часов)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  грозных природных явлений в мифологических сказаниях.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Девкалион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Пирра».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138–140)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урок. Библейские сказания в пересказе Г.Я. Снегирева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Нравственные уроки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Н.А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Некрасов «Дедушка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зайцы».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141–144)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человека за природу, Способность замечать красоту природы.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Ю.Н. Кушак «Подарок в день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ождения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»,Картина А. Дюрера «Заяц», М.Я.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«Котенок».(С. 145–146; с. 187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C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Яркие впечатления и сильные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переживанияв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прозаическом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Тургенева «Воробей». (С. 146–147)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37557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Повествование о взрослом поступке героя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повестиН.Г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Гарина-Михайловского «Детство Темы».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148–152)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 о взрослом поступке героя повести Н.Г. Гарина- Михайловского «Детство Темы».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152–155)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добра.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Повесть Н.Г. Гарина- Михайловского «Детство Темы». (С. 155–159)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на тему «О чем заставляет задуматься высказывание писателя». Добро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стихотворенииЭ.Э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«Нужен он».</w:t>
            </w: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159-1600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(тест) №2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контрольной работы. Пробуждение чувств в душе юного героя (по рассказу В. Драгунского«Девочка на шаре»).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161–166)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взрослых, мир детей  (в рассказе В. Драгунского «Девочка на шаре»).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166–172)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художника обнаруживать необычное в окружающем нас мире и творить красоту (М. Шагал «Автопортрет с семью пальцами» «Часы»).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172–173; с. 188–189 Картинная галерея)</w:t>
            </w:r>
          </w:p>
        </w:tc>
      </w:tr>
      <w:tr w:rsidR="0037557F" w:rsidRPr="004B4B51" w:rsidTr="004F34F9">
        <w:trPr>
          <w:trHeight w:val="4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7F" w:rsidRPr="00D71301" w:rsidRDefault="0037557F" w:rsidP="00A4042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за 3 класс. (</w:t>
            </w:r>
            <w:r w:rsidRPr="00D71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173–174) </w:t>
            </w:r>
          </w:p>
        </w:tc>
      </w:tr>
    </w:tbl>
    <w:p w:rsidR="00D514E0" w:rsidRDefault="00D514E0" w:rsidP="00D5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sectPr w:rsidR="00D514E0" w:rsidSect="00F045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1301"/>
    <w:rsid w:val="00086D3B"/>
    <w:rsid w:val="001130E0"/>
    <w:rsid w:val="0037557F"/>
    <w:rsid w:val="003E7B37"/>
    <w:rsid w:val="00406725"/>
    <w:rsid w:val="004F34F9"/>
    <w:rsid w:val="005F5905"/>
    <w:rsid w:val="00681EFB"/>
    <w:rsid w:val="00804533"/>
    <w:rsid w:val="0081348B"/>
    <w:rsid w:val="009A1A92"/>
    <w:rsid w:val="009C6B61"/>
    <w:rsid w:val="00A40429"/>
    <w:rsid w:val="00AB4A17"/>
    <w:rsid w:val="00BD335C"/>
    <w:rsid w:val="00BD4FA8"/>
    <w:rsid w:val="00C63DAF"/>
    <w:rsid w:val="00D514E0"/>
    <w:rsid w:val="00D71301"/>
    <w:rsid w:val="00E100E4"/>
    <w:rsid w:val="00EF136D"/>
    <w:rsid w:val="00F04549"/>
    <w:rsid w:val="00F3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301"/>
    <w:rPr>
      <w:b/>
      <w:bCs/>
    </w:rPr>
  </w:style>
  <w:style w:type="character" w:customStyle="1" w:styleId="apple-converted-space">
    <w:name w:val="apple-converted-space"/>
    <w:basedOn w:val="a0"/>
    <w:rsid w:val="00D71301"/>
  </w:style>
  <w:style w:type="character" w:styleId="a5">
    <w:name w:val="Emphasis"/>
    <w:basedOn w:val="a0"/>
    <w:uiPriority w:val="20"/>
    <w:qFormat/>
    <w:rsid w:val="00D71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0E7E-3F20-4638-98F1-FABF53A8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6753</Words>
  <Characters>38497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2016-09-06T16:23:00Z</dcterms:created>
  <dcterms:modified xsi:type="dcterms:W3CDTF">2016-09-06T16:38:00Z</dcterms:modified>
</cp:coreProperties>
</file>