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A" w:rsidRPr="00146E6A" w:rsidRDefault="00146E6A" w:rsidP="008F19C2">
      <w:pPr>
        <w:jc w:val="both"/>
        <w:rPr>
          <w:b/>
          <w:sz w:val="36"/>
          <w:szCs w:val="36"/>
        </w:rPr>
      </w:pPr>
      <w:r w:rsidRPr="00146E6A">
        <w:rPr>
          <w:b/>
          <w:sz w:val="36"/>
          <w:szCs w:val="36"/>
        </w:rPr>
        <w:t xml:space="preserve">  БОТАНИКИ</w:t>
      </w:r>
    </w:p>
    <w:p w:rsidR="008F19C2" w:rsidRDefault="008F19C2" w:rsidP="008F19C2">
      <w:pPr>
        <w:jc w:val="both"/>
        <w:rPr>
          <w:sz w:val="36"/>
          <w:szCs w:val="36"/>
          <w:u w:val="single"/>
        </w:rPr>
      </w:pPr>
      <w:r w:rsidRPr="008F19C2">
        <w:rPr>
          <w:b/>
          <w:sz w:val="36"/>
          <w:szCs w:val="36"/>
          <w:u w:val="single"/>
        </w:rPr>
        <w:t>Задание</w:t>
      </w:r>
      <w:r w:rsidRPr="008F19C2">
        <w:rPr>
          <w:sz w:val="36"/>
          <w:szCs w:val="36"/>
          <w:u w:val="single"/>
        </w:rPr>
        <w:t>:</w:t>
      </w:r>
      <w:r w:rsidRPr="008F19C2">
        <w:rPr>
          <w:u w:val="single"/>
        </w:rPr>
        <w:t xml:space="preserve"> </w:t>
      </w:r>
      <w:r w:rsidRPr="008F19C2">
        <w:rPr>
          <w:sz w:val="36"/>
          <w:szCs w:val="36"/>
          <w:u w:val="single"/>
        </w:rPr>
        <w:t>выявите особенности строения расте</w:t>
      </w:r>
      <w:r w:rsidR="00146E6A">
        <w:rPr>
          <w:sz w:val="36"/>
          <w:szCs w:val="36"/>
          <w:u w:val="single"/>
        </w:rPr>
        <w:t>ний,    обитающих в водной среде</w:t>
      </w:r>
      <w:r w:rsidRPr="008F19C2">
        <w:rPr>
          <w:sz w:val="36"/>
          <w:szCs w:val="36"/>
          <w:u w:val="single"/>
        </w:rPr>
        <w:t>.</w:t>
      </w:r>
    </w:p>
    <w:p w:rsidR="008F19C2" w:rsidRPr="008F19C2" w:rsidRDefault="008F19C2" w:rsidP="008F19C2">
      <w:pPr>
        <w:rPr>
          <w:sz w:val="36"/>
          <w:szCs w:val="36"/>
          <w:u w:val="single"/>
        </w:rPr>
      </w:pPr>
    </w:p>
    <w:p w:rsidR="008C22E3" w:rsidRPr="00295BE1" w:rsidRDefault="008F19C2" w:rsidP="008F19C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В воде живут как древние водные низшие растения – водоросли, не имеющие ни корней, ни </w:t>
      </w:r>
      <w:r w:rsidR="00240D81">
        <w:rPr>
          <w:sz w:val="36"/>
          <w:szCs w:val="36"/>
        </w:rPr>
        <w:t>стеблей, ни листьев, так и высшие цветковые растения.  Цветковые растения, живущи</w:t>
      </w:r>
      <w:r>
        <w:rPr>
          <w:sz w:val="36"/>
          <w:szCs w:val="36"/>
        </w:rPr>
        <w:t xml:space="preserve">е в воде, видоизменились и имеют специальные приспособления. </w:t>
      </w:r>
    </w:p>
    <w:p w:rsidR="008C22E3" w:rsidRPr="00295BE1" w:rsidRDefault="008C22E3" w:rsidP="008F19C2">
      <w:pPr>
        <w:jc w:val="both"/>
        <w:rPr>
          <w:sz w:val="36"/>
          <w:szCs w:val="36"/>
        </w:rPr>
      </w:pPr>
      <w:r w:rsidRPr="008C22E3">
        <w:rPr>
          <w:sz w:val="36"/>
          <w:szCs w:val="36"/>
        </w:rPr>
        <w:t xml:space="preserve">       </w:t>
      </w:r>
      <w:r w:rsidR="008F19C2">
        <w:rPr>
          <w:sz w:val="36"/>
          <w:szCs w:val="36"/>
        </w:rPr>
        <w:t>Стебли их гибкие, упругие  и пружинят под напором воды. Многие водные растения в листовых пластинках, черешках, стеблях имеют камеры или полости, которые заполнены воздухом. Эти воздушные полости удерживают их на поверхности, по ним воздух может поступать к корням, так как они погружены в илистый грунт.</w:t>
      </w:r>
    </w:p>
    <w:p w:rsidR="008F19C2" w:rsidRPr="00BC0EAB" w:rsidRDefault="008C22E3" w:rsidP="008F19C2">
      <w:pPr>
        <w:jc w:val="both"/>
        <w:rPr>
          <w:sz w:val="36"/>
          <w:szCs w:val="36"/>
        </w:rPr>
      </w:pPr>
      <w:r w:rsidRPr="008C22E3">
        <w:rPr>
          <w:sz w:val="36"/>
          <w:szCs w:val="36"/>
        </w:rPr>
        <w:t xml:space="preserve">        </w:t>
      </w:r>
      <w:r w:rsidR="008F19C2">
        <w:rPr>
          <w:sz w:val="36"/>
          <w:szCs w:val="36"/>
        </w:rPr>
        <w:t>Плавающие листья, как правило</w:t>
      </w:r>
      <w:r w:rsidR="00240D81">
        <w:rPr>
          <w:sz w:val="36"/>
          <w:szCs w:val="36"/>
        </w:rPr>
        <w:t>,</w:t>
      </w:r>
      <w:r w:rsidR="008F19C2">
        <w:rPr>
          <w:sz w:val="36"/>
          <w:szCs w:val="36"/>
        </w:rPr>
        <w:t xml:space="preserve"> широкие, что позволяет им получать больше солнечного цвета. У водных растений листья, погруженные в воду, не имеют </w:t>
      </w:r>
      <w:r w:rsidR="00F458DC">
        <w:rPr>
          <w:sz w:val="36"/>
          <w:szCs w:val="36"/>
        </w:rPr>
        <w:t>устьиц вообще, или же у плаву</w:t>
      </w:r>
      <w:r w:rsidR="00240D81">
        <w:rPr>
          <w:sz w:val="36"/>
          <w:szCs w:val="36"/>
        </w:rPr>
        <w:t>чих растений устьица расположены</w:t>
      </w:r>
      <w:r w:rsidR="00F458DC">
        <w:rPr>
          <w:sz w:val="36"/>
          <w:szCs w:val="36"/>
        </w:rPr>
        <w:t xml:space="preserve"> на верхней поверхности листа в контакте с воздухом</w:t>
      </w:r>
      <w:proofErr w:type="gramStart"/>
      <w:r w:rsidR="008F19C2">
        <w:rPr>
          <w:sz w:val="36"/>
          <w:szCs w:val="36"/>
        </w:rPr>
        <w:t xml:space="preserve"> </w:t>
      </w:r>
      <w:r w:rsidR="00F458DC">
        <w:rPr>
          <w:sz w:val="36"/>
          <w:szCs w:val="36"/>
        </w:rPr>
        <w:t>.</w:t>
      </w:r>
      <w:proofErr w:type="gramEnd"/>
    </w:p>
    <w:p w:rsidR="00926B2D" w:rsidRPr="00BC0EAB" w:rsidRDefault="00926B2D" w:rsidP="008F19C2">
      <w:pPr>
        <w:jc w:val="both"/>
        <w:rPr>
          <w:sz w:val="36"/>
          <w:szCs w:val="36"/>
        </w:rPr>
      </w:pPr>
    </w:p>
    <w:p w:rsidR="00926B2D" w:rsidRDefault="00926B2D" w:rsidP="00926B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СВОЙ ОТВЕТ НАЧНИТЕ СЛОВАМИ: «</w:t>
      </w:r>
      <w:r>
        <w:rPr>
          <w:rFonts w:ascii="Times New Roman" w:hAnsi="Times New Roman" w:cs="Times New Roman"/>
          <w:i/>
          <w:sz w:val="36"/>
          <w:szCs w:val="36"/>
        </w:rPr>
        <w:t>ДЛЯ РАСТЕНИЙ, ЖИВУЩИХ В ВОДЕ, ХАРАКТЕРНЫ СЛЕДУЮЩИЕ ОСОБЕННОСТИ….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C0EAB" w:rsidRDefault="00BC0EAB" w:rsidP="00926B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0EAB" w:rsidRPr="000E1208" w:rsidRDefault="00BC0EAB" w:rsidP="00BC0EAB">
      <w:pPr>
        <w:jc w:val="both"/>
        <w:rPr>
          <w:b/>
          <w:sz w:val="36"/>
          <w:szCs w:val="36"/>
        </w:rPr>
      </w:pPr>
      <w:r w:rsidRPr="000E1208">
        <w:rPr>
          <w:b/>
          <w:sz w:val="36"/>
          <w:szCs w:val="36"/>
        </w:rPr>
        <w:lastRenderedPageBreak/>
        <w:t>ЗООЛОГИ</w:t>
      </w:r>
    </w:p>
    <w:p w:rsidR="00BC0EAB" w:rsidRPr="0016558A" w:rsidRDefault="00BC0EAB" w:rsidP="00BC0EAB">
      <w:pPr>
        <w:jc w:val="both"/>
        <w:rPr>
          <w:sz w:val="36"/>
          <w:szCs w:val="36"/>
          <w:u w:val="single"/>
        </w:rPr>
      </w:pPr>
      <w:r w:rsidRPr="008F19C2">
        <w:rPr>
          <w:b/>
          <w:sz w:val="36"/>
          <w:szCs w:val="36"/>
          <w:u w:val="single"/>
        </w:rPr>
        <w:t>Задание</w:t>
      </w:r>
      <w:r w:rsidRPr="008F19C2">
        <w:rPr>
          <w:sz w:val="36"/>
          <w:szCs w:val="36"/>
          <w:u w:val="single"/>
        </w:rPr>
        <w:t>:</w:t>
      </w:r>
      <w:r w:rsidRPr="008F19C2">
        <w:rPr>
          <w:u w:val="single"/>
        </w:rPr>
        <w:t xml:space="preserve"> </w:t>
      </w:r>
      <w:r w:rsidRPr="008F19C2">
        <w:rPr>
          <w:sz w:val="36"/>
          <w:szCs w:val="36"/>
          <w:u w:val="single"/>
        </w:rPr>
        <w:t xml:space="preserve"> </w:t>
      </w:r>
      <w:r w:rsidRPr="0016558A">
        <w:rPr>
          <w:sz w:val="36"/>
          <w:szCs w:val="36"/>
          <w:u w:val="single"/>
        </w:rPr>
        <w:t>выявить особенности строения животных, обитающих в водной сред</w:t>
      </w:r>
      <w:r>
        <w:rPr>
          <w:sz w:val="36"/>
          <w:szCs w:val="36"/>
          <w:u w:val="single"/>
        </w:rPr>
        <w:t>е</w:t>
      </w:r>
      <w:r w:rsidRPr="0016558A">
        <w:rPr>
          <w:sz w:val="36"/>
          <w:szCs w:val="36"/>
          <w:u w:val="single"/>
        </w:rPr>
        <w:t>.</w:t>
      </w:r>
    </w:p>
    <w:p w:rsidR="00BC0EAB" w:rsidRPr="008F19C2" w:rsidRDefault="00BC0EAB" w:rsidP="00BC0EAB">
      <w:pPr>
        <w:jc w:val="both"/>
        <w:rPr>
          <w:sz w:val="36"/>
          <w:szCs w:val="36"/>
          <w:u w:val="single"/>
        </w:rPr>
      </w:pPr>
      <w:r w:rsidRPr="0016558A">
        <w:rPr>
          <w:sz w:val="36"/>
          <w:szCs w:val="36"/>
          <w:u w:val="single"/>
        </w:rPr>
        <w:t xml:space="preserve"> </w:t>
      </w:r>
    </w:p>
    <w:p w:rsidR="00BC0EAB" w:rsidRDefault="00BC0EAB" w:rsidP="00BC0E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Водная среда является более плотной, чем воздушная, что определяет приспособления к передвижению в ней. Для активного перемещения в воде необходимы: обтекаемая форма тела, хорошо развитая мускулатура. Покрытие тела слизью уменьшает трение при передвижении. Органами передвижения у позвоночных животных, живущих в воде, являются плавники или ласты.</w:t>
      </w:r>
    </w:p>
    <w:p w:rsidR="00BC0EAB" w:rsidRDefault="00BC0EAB" w:rsidP="00BC0E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Организмы, парящие в воде, имеют приспособления, повышающие их плавучесть  за счет многочисленных выростов и щетинок. Для увеличения плавучести у водных позвоночных животных хорошо развит подкожный слой жира, а у большинства рыб – плавательный пузырь. </w:t>
      </w:r>
    </w:p>
    <w:p w:rsidR="00BC0EAB" w:rsidRDefault="00BC0EAB" w:rsidP="00BC0E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Дыхание водных организмов может совершаться всей поверхностью тела или специальными органами – жабрами.  </w:t>
      </w:r>
    </w:p>
    <w:p w:rsidR="00BC0EAB" w:rsidRPr="00802B82" w:rsidRDefault="00BC0EAB" w:rsidP="00BC0EAB">
      <w:pPr>
        <w:jc w:val="both"/>
        <w:rPr>
          <w:sz w:val="36"/>
          <w:szCs w:val="36"/>
        </w:rPr>
      </w:pPr>
    </w:p>
    <w:p w:rsidR="00BC0EAB" w:rsidRPr="00802B82" w:rsidRDefault="00BC0EAB" w:rsidP="00BC0EAB">
      <w:pPr>
        <w:jc w:val="both"/>
        <w:rPr>
          <w:sz w:val="36"/>
          <w:szCs w:val="36"/>
        </w:rPr>
      </w:pPr>
    </w:p>
    <w:p w:rsidR="00BC0EAB" w:rsidRPr="00802B82" w:rsidRDefault="00BC0EAB" w:rsidP="00BC0EAB">
      <w:pPr>
        <w:jc w:val="both"/>
        <w:rPr>
          <w:rFonts w:ascii="Times New Roman" w:hAnsi="Times New Roman" w:cs="Times New Roman"/>
          <w:sz w:val="36"/>
          <w:szCs w:val="36"/>
        </w:rPr>
      </w:pPr>
      <w:r w:rsidRPr="00802B82">
        <w:rPr>
          <w:rFonts w:ascii="Times New Roman" w:hAnsi="Times New Roman" w:cs="Times New Roman"/>
          <w:sz w:val="36"/>
          <w:szCs w:val="36"/>
        </w:rPr>
        <w:t>СВОЙ ОТВЕТ НАЧНИТЕ СЛОВАМИ: 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2B82">
        <w:rPr>
          <w:rFonts w:ascii="Times New Roman" w:hAnsi="Times New Roman" w:cs="Times New Roman"/>
          <w:i/>
          <w:sz w:val="36"/>
          <w:szCs w:val="36"/>
        </w:rPr>
        <w:t xml:space="preserve">ДЛЯ </w:t>
      </w:r>
      <w:proofErr w:type="gramStart"/>
      <w:r w:rsidRPr="00802B82">
        <w:rPr>
          <w:rFonts w:ascii="Times New Roman" w:hAnsi="Times New Roman" w:cs="Times New Roman"/>
          <w:i/>
          <w:sz w:val="36"/>
          <w:szCs w:val="36"/>
        </w:rPr>
        <w:t>ЖИВОТНЫХ</w:t>
      </w:r>
      <w:proofErr w:type="gramEnd"/>
      <w:r w:rsidRPr="00802B82">
        <w:rPr>
          <w:rFonts w:ascii="Times New Roman" w:hAnsi="Times New Roman" w:cs="Times New Roman"/>
          <w:i/>
          <w:sz w:val="36"/>
          <w:szCs w:val="36"/>
        </w:rPr>
        <w:t xml:space="preserve"> ЖИВУЩИХ В ВОДЕ  ХАРАКТЕРНЫ СЛЕДУЮЩИЕ ОСОБЕННОСТИ….</w:t>
      </w:r>
      <w:r w:rsidRPr="00802B82">
        <w:rPr>
          <w:rFonts w:ascii="Times New Roman" w:hAnsi="Times New Roman" w:cs="Times New Roman"/>
          <w:sz w:val="36"/>
          <w:szCs w:val="36"/>
        </w:rPr>
        <w:t>»</w:t>
      </w:r>
    </w:p>
    <w:p w:rsidR="00BC0EAB" w:rsidRDefault="00BC0EAB" w:rsidP="00926B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0EAB" w:rsidRPr="009B3D6A" w:rsidRDefault="00BC0EAB" w:rsidP="00BC0EA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ЭКОЛОГИ</w:t>
      </w:r>
    </w:p>
    <w:p w:rsidR="00BC0EAB" w:rsidRDefault="00BC0EAB" w:rsidP="00BC0EAB">
      <w:pPr>
        <w:jc w:val="both"/>
        <w:rPr>
          <w:sz w:val="36"/>
          <w:szCs w:val="36"/>
          <w:u w:val="single"/>
        </w:rPr>
      </w:pPr>
      <w:r w:rsidRPr="008F19C2">
        <w:rPr>
          <w:b/>
          <w:sz w:val="36"/>
          <w:szCs w:val="36"/>
          <w:u w:val="single"/>
        </w:rPr>
        <w:t>Задание</w:t>
      </w:r>
      <w:r w:rsidRPr="008F19C2">
        <w:rPr>
          <w:sz w:val="36"/>
          <w:szCs w:val="36"/>
          <w:u w:val="single"/>
        </w:rPr>
        <w:t>:</w:t>
      </w:r>
      <w:r w:rsidRPr="008F19C2">
        <w:rPr>
          <w:u w:val="single"/>
        </w:rPr>
        <w:t xml:space="preserve"> </w:t>
      </w:r>
      <w:r w:rsidRPr="008F19C2">
        <w:rPr>
          <w:sz w:val="36"/>
          <w:szCs w:val="36"/>
          <w:u w:val="single"/>
        </w:rPr>
        <w:t xml:space="preserve"> </w:t>
      </w:r>
      <w:r w:rsidRPr="00676854">
        <w:rPr>
          <w:sz w:val="36"/>
          <w:szCs w:val="36"/>
          <w:u w:val="single"/>
        </w:rPr>
        <w:t>выделить особенности водной</w:t>
      </w:r>
      <w:r>
        <w:rPr>
          <w:sz w:val="36"/>
          <w:szCs w:val="36"/>
          <w:u w:val="single"/>
        </w:rPr>
        <w:t xml:space="preserve"> среды</w:t>
      </w:r>
      <w:r w:rsidRPr="00676854">
        <w:rPr>
          <w:sz w:val="36"/>
          <w:szCs w:val="36"/>
          <w:u w:val="single"/>
        </w:rPr>
        <w:t xml:space="preserve">, </w:t>
      </w:r>
      <w:r>
        <w:rPr>
          <w:sz w:val="36"/>
          <w:szCs w:val="36"/>
          <w:u w:val="single"/>
        </w:rPr>
        <w:t xml:space="preserve">к </w:t>
      </w:r>
      <w:r w:rsidRPr="00676854">
        <w:rPr>
          <w:sz w:val="36"/>
          <w:szCs w:val="36"/>
          <w:u w:val="single"/>
        </w:rPr>
        <w:t>которой необходимо приспособиться живым организмам.</w:t>
      </w:r>
      <w:r>
        <w:t xml:space="preserve"> </w:t>
      </w:r>
    </w:p>
    <w:p w:rsidR="00BC0EAB" w:rsidRPr="008F19C2" w:rsidRDefault="00BC0EAB" w:rsidP="00BC0EAB">
      <w:pPr>
        <w:rPr>
          <w:sz w:val="36"/>
          <w:szCs w:val="36"/>
          <w:u w:val="single"/>
        </w:rPr>
      </w:pPr>
    </w:p>
    <w:p w:rsidR="00BC0EAB" w:rsidRPr="00F61103" w:rsidRDefault="00BC0EAB" w:rsidP="00BC0EA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Водная среда была первой, в которой возникла и распространилась   жизнь. Вода как среда обитания имеет ряд специфических свойств, таких как большая плотность, сильные перепады давления (увеличивается с глубиной), малое содержание кислорода (содержание кислорода в водной среде в 21 раз ниже, чем в атмосфере), уменьшение освещенности  (чем глубже, тем меньше света). </w:t>
      </w:r>
    </w:p>
    <w:p w:rsidR="00BC0EAB" w:rsidRPr="00BC0EAB" w:rsidRDefault="00BC0EAB" w:rsidP="00BC0EAB">
      <w:pPr>
        <w:jc w:val="both"/>
        <w:rPr>
          <w:sz w:val="36"/>
          <w:szCs w:val="36"/>
        </w:rPr>
      </w:pPr>
      <w:r w:rsidRPr="00F61103">
        <w:rPr>
          <w:sz w:val="36"/>
          <w:szCs w:val="36"/>
        </w:rPr>
        <w:t xml:space="preserve">      </w:t>
      </w:r>
      <w:r>
        <w:rPr>
          <w:sz w:val="36"/>
          <w:szCs w:val="36"/>
        </w:rPr>
        <w:t>Кроме того, водоемы и их отдельные участки различаются солевым режимом и скоростью течений. В водоемах условия обитания относительно стабильны. Вода нагревается и охлаждается очень медленно, поэтому водные организмы не подвержены влиянию резких температурных колебаний. Обитатели водной среды должны быть приспособлены к этим условиям.</w:t>
      </w:r>
    </w:p>
    <w:p w:rsidR="00BC0EAB" w:rsidRPr="00BC0EAB" w:rsidRDefault="00BC0EAB" w:rsidP="00BC0EAB">
      <w:pPr>
        <w:jc w:val="both"/>
        <w:rPr>
          <w:sz w:val="36"/>
          <w:szCs w:val="36"/>
        </w:rPr>
      </w:pPr>
    </w:p>
    <w:p w:rsidR="00BC0EAB" w:rsidRPr="00BC0EAB" w:rsidRDefault="00BC0EAB" w:rsidP="00BC0EAB">
      <w:pPr>
        <w:jc w:val="both"/>
        <w:rPr>
          <w:sz w:val="36"/>
          <w:szCs w:val="36"/>
        </w:rPr>
      </w:pPr>
    </w:p>
    <w:p w:rsidR="00BC0EAB" w:rsidRDefault="00BC0EAB" w:rsidP="00BC0EAB">
      <w:pPr>
        <w:ind w:left="-709" w:firstLine="142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СВОЙ ОТВЕТ НАЧНИТЕ СЛОВАМИ: « </w:t>
      </w:r>
      <w:r>
        <w:rPr>
          <w:rFonts w:ascii="Times New Roman" w:hAnsi="Times New Roman" w:cs="Times New Roman"/>
          <w:i/>
          <w:sz w:val="36"/>
          <w:szCs w:val="36"/>
        </w:rPr>
        <w:t xml:space="preserve">ДЛЯ ВОДНОЙ  </w:t>
      </w:r>
    </w:p>
    <w:p w:rsidR="00BC0EAB" w:rsidRDefault="00BC0EAB" w:rsidP="00BC0EAB">
      <w:pPr>
        <w:ind w:left="-709"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СРЕДЫ  ХАРАКТЕРНЫ  СЛЕДУЮЩИЕ СОБЕННОСТИ….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C0EAB" w:rsidRPr="003F63A1" w:rsidRDefault="00BC0EAB" w:rsidP="00BC0EAB">
      <w:pPr>
        <w:jc w:val="both"/>
        <w:rPr>
          <w:sz w:val="36"/>
          <w:szCs w:val="36"/>
        </w:rPr>
      </w:pPr>
    </w:p>
    <w:p w:rsidR="00BC0EAB" w:rsidRDefault="00BC0EAB" w:rsidP="00926B2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0EAB" w:rsidRDefault="00BC0EAB" w:rsidP="00926B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Опорные слова</w:t>
      </w: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  <w:r w:rsidRPr="00E03717">
        <w:rPr>
          <w:rFonts w:ascii="Times New Roman" w:hAnsi="Times New Roman" w:cs="Times New Roman"/>
          <w:b/>
          <w:sz w:val="240"/>
          <w:szCs w:val="240"/>
        </w:rPr>
        <w:t>БОТАНИКИ</w:t>
      </w: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lastRenderedPageBreak/>
        <w:t xml:space="preserve">  ЗООЛОГИ</w:t>
      </w: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  <w:r>
        <w:rPr>
          <w:rFonts w:ascii="Times New Roman" w:hAnsi="Times New Roman" w:cs="Times New Roman"/>
          <w:b/>
          <w:sz w:val="240"/>
          <w:szCs w:val="240"/>
        </w:rPr>
        <w:t xml:space="preserve"> ЭКОЛОГИ</w:t>
      </w: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240"/>
          <w:szCs w:val="240"/>
        </w:rPr>
      </w:pPr>
    </w:p>
    <w:p w:rsidR="00BC0EAB" w:rsidRDefault="00BC0EAB" w:rsidP="00BC0EAB">
      <w:pPr>
        <w:rPr>
          <w:rFonts w:ascii="Times New Roman" w:hAnsi="Times New Roman" w:cs="Times New Roman"/>
          <w:b/>
          <w:sz w:val="96"/>
          <w:szCs w:val="96"/>
        </w:rPr>
      </w:pPr>
    </w:p>
    <w:p w:rsidR="00BC0EAB" w:rsidRPr="00AC6C4B" w:rsidRDefault="00BC0EAB" w:rsidP="00BC0EAB">
      <w:pPr>
        <w:rPr>
          <w:rFonts w:ascii="Arial" w:hAnsi="Arial" w:cs="Arial"/>
          <w:b/>
          <w:sz w:val="96"/>
          <w:szCs w:val="96"/>
        </w:rPr>
      </w:pPr>
      <w:r w:rsidRPr="00AC6C4B">
        <w:rPr>
          <w:rFonts w:ascii="Arial" w:hAnsi="Arial" w:cs="Arial"/>
          <w:b/>
          <w:sz w:val="96"/>
          <w:szCs w:val="96"/>
        </w:rPr>
        <w:t>ГИБКИЕ</w:t>
      </w:r>
      <w:r>
        <w:rPr>
          <w:rFonts w:ascii="Arial" w:hAnsi="Arial" w:cs="Arial"/>
          <w:b/>
          <w:sz w:val="96"/>
          <w:szCs w:val="96"/>
        </w:rPr>
        <w:t>,</w:t>
      </w:r>
      <w:r w:rsidRPr="00AC6C4B">
        <w:rPr>
          <w:rFonts w:ascii="Arial" w:hAnsi="Arial" w:cs="Arial"/>
          <w:b/>
          <w:sz w:val="96"/>
          <w:szCs w:val="96"/>
        </w:rPr>
        <w:t xml:space="preserve"> 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AC6C4B">
        <w:rPr>
          <w:rFonts w:ascii="Arial" w:hAnsi="Arial" w:cs="Arial"/>
          <w:b/>
          <w:sz w:val="96"/>
          <w:szCs w:val="96"/>
        </w:rPr>
        <w:t>УПРУГИЕ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AC6C4B">
        <w:rPr>
          <w:rFonts w:ascii="Arial" w:hAnsi="Arial" w:cs="Arial"/>
          <w:b/>
          <w:sz w:val="96"/>
          <w:szCs w:val="96"/>
        </w:rPr>
        <w:t xml:space="preserve"> СТЕБЛИ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Pr="00AC6C4B" w:rsidRDefault="00BC0EAB" w:rsidP="00BC0EAB">
      <w:pPr>
        <w:rPr>
          <w:rFonts w:ascii="Arial" w:hAnsi="Arial" w:cs="Arial"/>
          <w:b/>
          <w:sz w:val="96"/>
          <w:szCs w:val="96"/>
        </w:rPr>
      </w:pPr>
      <w:r w:rsidRPr="00AC6C4B">
        <w:rPr>
          <w:rFonts w:ascii="Arial" w:hAnsi="Arial" w:cs="Arial"/>
          <w:b/>
          <w:sz w:val="96"/>
          <w:szCs w:val="96"/>
        </w:rPr>
        <w:lastRenderedPageBreak/>
        <w:t xml:space="preserve">ПОЛОСТИ, </w:t>
      </w:r>
      <w:r>
        <w:rPr>
          <w:rFonts w:ascii="Arial" w:hAnsi="Arial" w:cs="Arial"/>
          <w:b/>
          <w:sz w:val="96"/>
          <w:szCs w:val="96"/>
        </w:rPr>
        <w:t xml:space="preserve"> </w:t>
      </w:r>
      <w:r w:rsidRPr="00AC6C4B">
        <w:rPr>
          <w:rFonts w:ascii="Arial" w:hAnsi="Arial" w:cs="Arial"/>
          <w:b/>
          <w:sz w:val="96"/>
          <w:szCs w:val="96"/>
        </w:rPr>
        <w:t>ЗАПОЛНЕН</w:t>
      </w:r>
      <w:r>
        <w:rPr>
          <w:rFonts w:ascii="Arial" w:hAnsi="Arial" w:cs="Arial"/>
          <w:b/>
          <w:sz w:val="96"/>
          <w:szCs w:val="96"/>
        </w:rPr>
        <w:t>Н</w:t>
      </w:r>
      <w:r w:rsidRPr="00AC6C4B">
        <w:rPr>
          <w:rFonts w:ascii="Arial" w:hAnsi="Arial" w:cs="Arial"/>
          <w:b/>
          <w:sz w:val="96"/>
          <w:szCs w:val="96"/>
        </w:rPr>
        <w:t>ЫЕ ВОЗДУХОМ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ПЛАВАЮЩИЕ   ЛИСТЬЯ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УСТЬИЦА  НА ВЕРХНЕЙ </w:t>
      </w:r>
      <w:r>
        <w:rPr>
          <w:rFonts w:ascii="Arial" w:hAnsi="Arial" w:cs="Arial"/>
          <w:b/>
          <w:sz w:val="96"/>
          <w:szCs w:val="96"/>
        </w:rPr>
        <w:lastRenderedPageBreak/>
        <w:t>ПОВЕРХНОСТИ ЛИСТА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ШИШКИ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СОЦВЕТИЯ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ДРЕВЕСНЫЙ СТЕБЕЛЬ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lastRenderedPageBreak/>
        <w:t>КОЛЮЧКИ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КОРНЕПЛОДЫ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БОЛЬШАЯ  ПЛОТНОСТЬ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ПЕРЕПАДЫ ДАВЛЕНИЯ </w:t>
      </w:r>
    </w:p>
    <w:p w:rsidR="00BC0EAB" w:rsidRDefault="00BC0EAB" w:rsidP="00BC0EAB">
      <w:pPr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right="-598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      УМЕНЬШЕНИЕ  ОСВЕЩЕННОСТИ С ГЛУБИНОЙ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ТЕЧЕНИЕ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СОЛЕВОЙ  РЕЖИМ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lastRenderedPageBreak/>
        <w:t>МАЛОЕ  СОДЕРЖАНИЕ КИСЛОРОДА</w:t>
      </w:r>
    </w:p>
    <w:p w:rsidR="00BC0EAB" w:rsidRDefault="00BC0EAB" w:rsidP="00BC0EAB">
      <w:pPr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ОТСУТСТВИЕ ТЕМПЕРАТУРНЫХ КОЛЕБАНИЙ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НИЗКАЯ  ТЕМПЕРАТУРА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МНОГО СВЕТА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МНОГО  КИСЛОРОДА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МАЛО ВЛАГИ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ОБТЕКАЕМАЯ ФОРМА ТЕЛА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ПОКРЫТИЕ  ТЕЛА  СЛИЗЬЮ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ХОРОШО РАЗВИТАЯ МУСКУЛАТУРА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ПЛАВНИКИ, ЛАСТЫ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ПОДКОЖНЫЙ  СЛОЙ  ЖИРА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ПЛАВАТЕЛЬНЫЙ  ПУЗЫРЬ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ЖАБРЫ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lastRenderedPageBreak/>
        <w:t>КРЫЛЬЯ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ШЕРСТЬ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РОЮЩИЕ   КОНЕЧНОСТИ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Pr="002C2C9F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144"/>
          <w:szCs w:val="144"/>
        </w:rPr>
      </w:pPr>
      <w:r w:rsidRPr="002C2C9F">
        <w:rPr>
          <w:rFonts w:ascii="Arial" w:hAnsi="Arial" w:cs="Arial"/>
          <w:b/>
          <w:sz w:val="144"/>
          <w:szCs w:val="144"/>
        </w:rPr>
        <w:lastRenderedPageBreak/>
        <w:t xml:space="preserve">ВОДА  КАК СРЕДА </w:t>
      </w: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426" w:right="-456" w:firstLine="426"/>
        <w:jc w:val="center"/>
        <w:rPr>
          <w:rFonts w:ascii="Arial" w:hAnsi="Arial" w:cs="Arial"/>
          <w:b/>
          <w:sz w:val="96"/>
          <w:szCs w:val="96"/>
        </w:rPr>
      </w:pPr>
    </w:p>
    <w:p w:rsidR="00BC0EAB" w:rsidRDefault="00BC0EAB" w:rsidP="00BC0EAB">
      <w:pPr>
        <w:ind w:left="-709" w:right="-881" w:firstLine="142"/>
        <w:rPr>
          <w:rFonts w:ascii="Arial" w:hAnsi="Arial" w:cs="Arial"/>
          <w:b/>
          <w:sz w:val="144"/>
          <w:szCs w:val="144"/>
        </w:rPr>
      </w:pPr>
      <w:r w:rsidRPr="002C2C9F">
        <w:rPr>
          <w:rFonts w:ascii="Arial" w:hAnsi="Arial" w:cs="Arial"/>
          <w:b/>
          <w:sz w:val="144"/>
          <w:szCs w:val="144"/>
        </w:rPr>
        <w:t>ЖИЗНИ ОРГАНИЗМОВ</w:t>
      </w:r>
    </w:p>
    <w:p w:rsidR="00BC0EAB" w:rsidRDefault="00BC0EAB" w:rsidP="00BC0EAB">
      <w:pPr>
        <w:ind w:left="-709" w:right="-881" w:firstLine="142"/>
        <w:rPr>
          <w:rFonts w:ascii="Arial" w:hAnsi="Arial" w:cs="Arial"/>
          <w:b/>
          <w:sz w:val="144"/>
          <w:szCs w:val="144"/>
        </w:rPr>
      </w:pPr>
    </w:p>
    <w:p w:rsidR="00BC0EAB" w:rsidRDefault="00BC0EAB" w:rsidP="00BC0EAB">
      <w:pPr>
        <w:spacing w:line="300" w:lineRule="auto"/>
        <w:ind w:right="-879"/>
        <w:rPr>
          <w:rFonts w:ascii="Arial" w:hAnsi="Arial" w:cs="Arial"/>
          <w:b/>
          <w:spacing w:val="34"/>
          <w:sz w:val="144"/>
          <w:szCs w:val="144"/>
        </w:rPr>
      </w:pPr>
    </w:p>
    <w:p w:rsidR="00BC0EAB" w:rsidRPr="00C83B12" w:rsidRDefault="00BC0EAB" w:rsidP="00BC0EAB">
      <w:pPr>
        <w:spacing w:line="300" w:lineRule="auto"/>
        <w:ind w:right="-879"/>
        <w:rPr>
          <w:rFonts w:ascii="Times New Roman" w:hAnsi="Times New Roman" w:cs="Times New Roman"/>
          <w:b/>
          <w:i/>
          <w:spacing w:val="34"/>
          <w:sz w:val="130"/>
          <w:szCs w:val="130"/>
        </w:rPr>
      </w:pPr>
      <w:r w:rsidRPr="00C83B12">
        <w:rPr>
          <w:rFonts w:ascii="Times New Roman" w:hAnsi="Times New Roman" w:cs="Times New Roman"/>
          <w:b/>
          <w:i/>
          <w:spacing w:val="34"/>
          <w:sz w:val="130"/>
          <w:szCs w:val="130"/>
        </w:rPr>
        <w:t>ВЫДЕЛИТЬ ОТЛИЧИТЕЛЬНЫЕ ОСОБЕННОСТИ ВОДНОЙ СРЕДЫ</w:t>
      </w:r>
    </w:p>
    <w:p w:rsidR="00BC0EAB" w:rsidRDefault="00BC0EAB" w:rsidP="00BC0EAB">
      <w:pPr>
        <w:ind w:right="-881"/>
        <w:rPr>
          <w:rFonts w:ascii="Times New Roman" w:hAnsi="Times New Roman" w:cs="Times New Roman"/>
          <w:b/>
          <w:i/>
          <w:sz w:val="130"/>
          <w:szCs w:val="130"/>
        </w:rPr>
      </w:pPr>
      <w:r w:rsidRPr="00C83B12">
        <w:rPr>
          <w:rFonts w:ascii="Times New Roman" w:hAnsi="Times New Roman" w:cs="Times New Roman"/>
          <w:b/>
          <w:i/>
          <w:sz w:val="130"/>
          <w:szCs w:val="130"/>
        </w:rPr>
        <w:lastRenderedPageBreak/>
        <w:t>ВЫЯВИТЬ ОСОБЕННОСТИ СТРОЕНИЯ И</w:t>
      </w:r>
      <w:r w:rsidRPr="00C83B12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Pr="00C83B12">
        <w:rPr>
          <w:rFonts w:ascii="Times New Roman" w:hAnsi="Times New Roman" w:cs="Times New Roman"/>
          <w:b/>
          <w:i/>
          <w:sz w:val="126"/>
          <w:szCs w:val="126"/>
        </w:rPr>
        <w:t>ЖИЗН</w:t>
      </w:r>
      <w:r>
        <w:rPr>
          <w:rFonts w:ascii="Times New Roman" w:hAnsi="Times New Roman" w:cs="Times New Roman"/>
          <w:b/>
          <w:i/>
          <w:sz w:val="126"/>
          <w:szCs w:val="126"/>
        </w:rPr>
        <w:t>Е</w:t>
      </w:r>
      <w:r w:rsidRPr="00C83B12">
        <w:rPr>
          <w:rFonts w:ascii="Times New Roman" w:hAnsi="Times New Roman" w:cs="Times New Roman"/>
          <w:b/>
          <w:i/>
          <w:sz w:val="126"/>
          <w:szCs w:val="126"/>
        </w:rPr>
        <w:t>ДЕЯТЕЛЬНОСТИ</w:t>
      </w:r>
      <w:r w:rsidRPr="00C83B12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proofErr w:type="gramStart"/>
      <w:r w:rsidRPr="00C83B12">
        <w:rPr>
          <w:rFonts w:ascii="Times New Roman" w:hAnsi="Times New Roman" w:cs="Times New Roman"/>
          <w:b/>
          <w:i/>
          <w:sz w:val="130"/>
          <w:szCs w:val="130"/>
        </w:rPr>
        <w:t>ОРГАНИЗМОВ</w:t>
      </w:r>
      <w:proofErr w:type="gramEnd"/>
      <w:r w:rsidRPr="00C83B12">
        <w:rPr>
          <w:rFonts w:ascii="Times New Roman" w:hAnsi="Times New Roman" w:cs="Times New Roman"/>
          <w:b/>
          <w:i/>
          <w:sz w:val="144"/>
          <w:szCs w:val="144"/>
        </w:rPr>
        <w:t xml:space="preserve"> </w:t>
      </w:r>
      <w:r w:rsidRPr="00C83B12">
        <w:rPr>
          <w:rFonts w:ascii="Times New Roman" w:hAnsi="Times New Roman" w:cs="Times New Roman"/>
          <w:b/>
          <w:i/>
          <w:sz w:val="130"/>
          <w:szCs w:val="130"/>
        </w:rPr>
        <w:t>ЖИВУЩИХ В ВОДЕ</w:t>
      </w:r>
    </w:p>
    <w:p w:rsidR="00BC0EAB" w:rsidRDefault="00BC0EAB" w:rsidP="00BC0EAB">
      <w:pPr>
        <w:ind w:right="-881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i/>
          <w:sz w:val="200"/>
          <w:szCs w:val="200"/>
        </w:rPr>
        <w:lastRenderedPageBreak/>
        <w:t xml:space="preserve">    </w:t>
      </w:r>
      <w:r w:rsidRPr="00C83B12">
        <w:rPr>
          <w:rFonts w:ascii="Times New Roman" w:hAnsi="Times New Roman" w:cs="Times New Roman"/>
          <w:b/>
          <w:sz w:val="200"/>
          <w:szCs w:val="200"/>
        </w:rPr>
        <w:t>РАСТЕНИЯ</w:t>
      </w:r>
    </w:p>
    <w:p w:rsidR="00BC0EAB" w:rsidRDefault="00BC0EAB" w:rsidP="00BC0EAB">
      <w:pPr>
        <w:ind w:right="-881"/>
        <w:rPr>
          <w:rFonts w:ascii="Times New Roman" w:hAnsi="Times New Roman" w:cs="Times New Roman"/>
          <w:b/>
          <w:sz w:val="200"/>
          <w:szCs w:val="200"/>
        </w:rPr>
      </w:pPr>
    </w:p>
    <w:p w:rsidR="00BC0EAB" w:rsidRDefault="00BC0EAB" w:rsidP="00BC0EAB">
      <w:pPr>
        <w:ind w:right="-881"/>
        <w:rPr>
          <w:rFonts w:ascii="Arial" w:hAnsi="Arial" w:cs="Arial"/>
          <w:b/>
          <w:sz w:val="96"/>
          <w:szCs w:val="96"/>
        </w:rPr>
      </w:pPr>
      <w:r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   ЖИВОТНЫЕ</w:t>
      </w:r>
    </w:p>
    <w:p w:rsidR="00BC0EAB" w:rsidRDefault="00BC0EAB" w:rsidP="00BC0EAB">
      <w:pPr>
        <w:ind w:left="-426" w:right="-456" w:firstLine="426"/>
        <w:jc w:val="center"/>
      </w:pPr>
    </w:p>
    <w:p w:rsidR="00BC0EAB" w:rsidRDefault="00BC0EAB" w:rsidP="00926B2D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35C6D" w:rsidRPr="008F19C2" w:rsidRDefault="00A35C6D" w:rsidP="008F19C2">
      <w:pPr>
        <w:rPr>
          <w:sz w:val="36"/>
          <w:szCs w:val="36"/>
        </w:rPr>
      </w:pPr>
    </w:p>
    <w:sectPr w:rsidR="00A35C6D" w:rsidRPr="008F19C2" w:rsidSect="00C9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D"/>
    <w:rsid w:val="0004002B"/>
    <w:rsid w:val="00146E6A"/>
    <w:rsid w:val="00240D81"/>
    <w:rsid w:val="00295BE1"/>
    <w:rsid w:val="003B0FFA"/>
    <w:rsid w:val="00581F82"/>
    <w:rsid w:val="00662B37"/>
    <w:rsid w:val="006E0F3D"/>
    <w:rsid w:val="00772531"/>
    <w:rsid w:val="008C22E3"/>
    <w:rsid w:val="008F19C2"/>
    <w:rsid w:val="00926B2D"/>
    <w:rsid w:val="009F0DF5"/>
    <w:rsid w:val="00A16660"/>
    <w:rsid w:val="00A35C6D"/>
    <w:rsid w:val="00B75F37"/>
    <w:rsid w:val="00BC0EAB"/>
    <w:rsid w:val="00C97CCD"/>
    <w:rsid w:val="00E82763"/>
    <w:rsid w:val="00EF4926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2013-05-12T18:58:00Z</cp:lastPrinted>
  <dcterms:created xsi:type="dcterms:W3CDTF">2015-10-07T17:17:00Z</dcterms:created>
  <dcterms:modified xsi:type="dcterms:W3CDTF">2015-10-07T17:17:00Z</dcterms:modified>
</cp:coreProperties>
</file>